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51B5B" w:rsidRDefault="00651B5B" w:rsidP="00651B5B">
      <w:pPr>
        <w:jc w:val="left"/>
        <w:rPr>
          <w:rFonts w:ascii="微软雅黑" w:eastAsia="微软雅黑" w:hAnsi="微软雅黑"/>
          <w:sz w:val="44"/>
          <w:szCs w:val="44"/>
        </w:rPr>
      </w:pPr>
    </w:p>
    <w:p w:rsidR="00651B5B" w:rsidRPr="00A256F3" w:rsidRDefault="00651B5B" w:rsidP="00651B5B">
      <w:pPr>
        <w:jc w:val="left"/>
        <w:rPr>
          <w:rFonts w:ascii="微软雅黑" w:eastAsia="微软雅黑" w:hAnsi="微软雅黑"/>
          <w:sz w:val="44"/>
          <w:szCs w:val="44"/>
        </w:rPr>
      </w:pPr>
    </w:p>
    <w:p w:rsidR="00651B5B" w:rsidRPr="00EF432A" w:rsidRDefault="007B3C23" w:rsidP="00651B5B">
      <w:pPr>
        <w:jc w:val="center"/>
        <w:rPr>
          <w:rFonts w:ascii="微软雅黑" w:eastAsia="微软雅黑" w:hAnsi="微软雅黑"/>
          <w:sz w:val="84"/>
          <w:szCs w:val="84"/>
        </w:rPr>
      </w:pPr>
      <w:r>
        <w:rPr>
          <w:rFonts w:ascii="微软雅黑" w:eastAsia="微软雅黑" w:hAnsi="微软雅黑" w:hint="eastAsia"/>
          <w:sz w:val="84"/>
          <w:szCs w:val="84"/>
        </w:rPr>
        <w:t>福建建行</w:t>
      </w:r>
      <w:r w:rsidR="00651B5B" w:rsidRPr="00EF432A">
        <w:rPr>
          <w:rFonts w:ascii="微软雅黑" w:eastAsia="微软雅黑" w:hAnsi="微软雅黑" w:hint="eastAsia"/>
          <w:sz w:val="84"/>
          <w:szCs w:val="84"/>
        </w:rPr>
        <w:t>电子支付</w:t>
      </w:r>
      <w:r w:rsidR="00651B5B">
        <w:rPr>
          <w:rFonts w:ascii="微软雅黑" w:eastAsia="微软雅黑" w:hAnsi="微软雅黑" w:hint="eastAsia"/>
          <w:sz w:val="84"/>
          <w:szCs w:val="84"/>
        </w:rPr>
        <w:t>业务</w:t>
      </w:r>
      <w:r w:rsidR="00651B5B" w:rsidRPr="00EF432A">
        <w:rPr>
          <w:rFonts w:ascii="微软雅黑" w:eastAsia="微软雅黑" w:hAnsi="微软雅黑" w:hint="eastAsia"/>
          <w:sz w:val="84"/>
          <w:szCs w:val="84"/>
        </w:rPr>
        <w:t>开发</w:t>
      </w:r>
      <w:r w:rsidR="00651B5B">
        <w:rPr>
          <w:rFonts w:ascii="微软雅黑" w:eastAsia="微软雅黑" w:hAnsi="微软雅黑" w:hint="eastAsia"/>
          <w:sz w:val="84"/>
          <w:szCs w:val="84"/>
        </w:rPr>
        <w:t>指引</w:t>
      </w:r>
    </w:p>
    <w:p w:rsidR="00651B5B" w:rsidRPr="00A21CA4" w:rsidRDefault="00651B5B" w:rsidP="00651B5B">
      <w:pPr>
        <w:jc w:val="left"/>
        <w:rPr>
          <w:rFonts w:ascii="微软雅黑" w:eastAsia="微软雅黑" w:hAnsi="微软雅黑"/>
          <w:sz w:val="32"/>
          <w:szCs w:val="32"/>
        </w:rPr>
      </w:pPr>
    </w:p>
    <w:p w:rsidR="00651B5B" w:rsidRPr="00A21CA4" w:rsidRDefault="00651B5B" w:rsidP="00651B5B">
      <w:pPr>
        <w:jc w:val="left"/>
        <w:rPr>
          <w:rFonts w:ascii="微软雅黑" w:eastAsia="微软雅黑" w:hAnsi="微软雅黑"/>
          <w:sz w:val="32"/>
          <w:szCs w:val="32"/>
        </w:rPr>
      </w:pPr>
    </w:p>
    <w:p w:rsidR="00651B5B" w:rsidRPr="00E63A3C" w:rsidRDefault="00651B5B" w:rsidP="00651B5B">
      <w:pPr>
        <w:jc w:val="left"/>
        <w:rPr>
          <w:rFonts w:ascii="微软雅黑" w:eastAsia="微软雅黑" w:hAnsi="微软雅黑"/>
          <w:sz w:val="32"/>
          <w:szCs w:val="32"/>
        </w:rPr>
      </w:pPr>
    </w:p>
    <w:p w:rsidR="00651B5B" w:rsidRDefault="00651B5B" w:rsidP="00651B5B">
      <w:pPr>
        <w:jc w:val="center"/>
        <w:rPr>
          <w:rFonts w:ascii="微软雅黑" w:eastAsia="微软雅黑" w:hAnsi="微软雅黑"/>
          <w:sz w:val="24"/>
        </w:rPr>
      </w:pPr>
      <w:r>
        <w:rPr>
          <w:rFonts w:ascii="微软雅黑" w:eastAsia="微软雅黑" w:hAnsi="微软雅黑" w:hint="eastAsia"/>
          <w:noProof/>
          <w:sz w:val="24"/>
        </w:rPr>
        <w:drawing>
          <wp:anchor distT="0" distB="0" distL="114300" distR="114300" simplePos="0" relativeHeight="251660288" behindDoc="0" locked="0" layoutInCell="1" allowOverlap="1">
            <wp:simplePos x="0" y="0"/>
            <wp:positionH relativeFrom="column">
              <wp:posOffset>1685925</wp:posOffset>
            </wp:positionH>
            <wp:positionV relativeFrom="paragraph">
              <wp:posOffset>590550</wp:posOffset>
            </wp:positionV>
            <wp:extent cx="2800350" cy="1543050"/>
            <wp:effectExtent l="19050" t="0" r="0" b="0"/>
            <wp:wrapTopAndBottom/>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srcRect/>
                    <a:stretch>
                      <a:fillRect/>
                    </a:stretch>
                  </pic:blipFill>
                  <pic:spPr bwMode="auto">
                    <a:xfrm>
                      <a:off x="0" y="0"/>
                      <a:ext cx="2800350" cy="1543050"/>
                    </a:xfrm>
                    <a:prstGeom prst="rect">
                      <a:avLst/>
                    </a:prstGeom>
                    <a:noFill/>
                    <a:ln w="9525">
                      <a:noFill/>
                      <a:miter lim="800000"/>
                      <a:headEnd/>
                      <a:tailEnd/>
                    </a:ln>
                  </pic:spPr>
                </pic:pic>
              </a:graphicData>
            </a:graphic>
          </wp:anchor>
        </w:drawing>
      </w:r>
    </w:p>
    <w:p w:rsidR="00651B5B" w:rsidRDefault="00651B5B" w:rsidP="00732DA2">
      <w:pPr>
        <w:spacing w:beforeLines="50"/>
        <w:jc w:val="center"/>
        <w:rPr>
          <w:rFonts w:ascii="微软雅黑" w:eastAsia="微软雅黑" w:hAnsi="微软雅黑"/>
          <w:sz w:val="40"/>
          <w:szCs w:val="40"/>
        </w:rPr>
      </w:pPr>
      <w:r w:rsidRPr="00A21CA4">
        <w:rPr>
          <w:rFonts w:ascii="微软雅黑" w:eastAsia="微软雅黑" w:hAnsi="微软雅黑" w:hint="eastAsia"/>
          <w:sz w:val="40"/>
          <w:szCs w:val="40"/>
        </w:rPr>
        <w:t>中国建设银行股份有限公司</w:t>
      </w:r>
      <w:r>
        <w:rPr>
          <w:rFonts w:ascii="微软雅黑" w:eastAsia="微软雅黑" w:hAnsi="微软雅黑" w:hint="eastAsia"/>
          <w:sz w:val="40"/>
          <w:szCs w:val="40"/>
        </w:rPr>
        <w:t>福建省</w:t>
      </w:r>
      <w:r w:rsidRPr="00A21CA4">
        <w:rPr>
          <w:rFonts w:ascii="微软雅黑" w:eastAsia="微软雅黑" w:hAnsi="微软雅黑" w:hint="eastAsia"/>
          <w:sz w:val="40"/>
          <w:szCs w:val="40"/>
        </w:rPr>
        <w:t>分行</w:t>
      </w:r>
    </w:p>
    <w:p w:rsidR="00651B5B" w:rsidRDefault="00651B5B" w:rsidP="00732DA2">
      <w:pPr>
        <w:spacing w:beforeLines="50"/>
        <w:jc w:val="center"/>
        <w:rPr>
          <w:rFonts w:ascii="微软雅黑" w:eastAsia="微软雅黑" w:hAnsi="微软雅黑"/>
          <w:sz w:val="40"/>
          <w:szCs w:val="40"/>
        </w:rPr>
      </w:pPr>
    </w:p>
    <w:p w:rsidR="00651B5B" w:rsidRDefault="00651B5B" w:rsidP="00651B5B">
      <w:pPr>
        <w:ind w:right="640"/>
        <w:jc w:val="center"/>
        <w:rPr>
          <w:rFonts w:ascii="微软雅黑" w:eastAsia="微软雅黑" w:hAnsi="微软雅黑"/>
          <w:sz w:val="40"/>
          <w:szCs w:val="40"/>
        </w:rPr>
      </w:pPr>
      <w:r w:rsidRPr="00A21CA4">
        <w:rPr>
          <w:rFonts w:ascii="微软雅黑" w:eastAsia="微软雅黑" w:hAnsi="微软雅黑" w:hint="eastAsia"/>
          <w:sz w:val="40"/>
          <w:szCs w:val="40"/>
        </w:rPr>
        <w:t>201</w:t>
      </w:r>
      <w:r w:rsidR="00E63A3C">
        <w:rPr>
          <w:rFonts w:ascii="微软雅黑" w:eastAsia="微软雅黑" w:hAnsi="微软雅黑" w:hint="eastAsia"/>
          <w:sz w:val="40"/>
          <w:szCs w:val="40"/>
        </w:rPr>
        <w:t>7</w:t>
      </w:r>
      <w:r w:rsidRPr="00A21CA4">
        <w:rPr>
          <w:rFonts w:ascii="微软雅黑" w:eastAsia="微软雅黑" w:hAnsi="微软雅黑" w:hint="eastAsia"/>
          <w:sz w:val="40"/>
          <w:szCs w:val="40"/>
        </w:rPr>
        <w:t>年</w:t>
      </w:r>
      <w:r w:rsidR="00E63A3C">
        <w:rPr>
          <w:rFonts w:ascii="微软雅黑" w:eastAsia="微软雅黑" w:hAnsi="微软雅黑" w:hint="eastAsia"/>
          <w:sz w:val="40"/>
          <w:szCs w:val="40"/>
        </w:rPr>
        <w:t>5月</w:t>
      </w:r>
    </w:p>
    <w:p w:rsidR="00651B5B" w:rsidRPr="00213A20" w:rsidRDefault="00651B5B" w:rsidP="00732DA2">
      <w:pPr>
        <w:spacing w:afterLines="50"/>
        <w:jc w:val="center"/>
        <w:rPr>
          <w:rFonts w:ascii="微软雅黑" w:eastAsia="微软雅黑" w:hAnsi="微软雅黑"/>
          <w:b/>
          <w:sz w:val="36"/>
          <w:szCs w:val="36"/>
        </w:rPr>
      </w:pPr>
      <w:r w:rsidRPr="00213A20">
        <w:rPr>
          <w:rFonts w:ascii="微软雅黑" w:eastAsia="微软雅黑" w:hAnsi="微软雅黑" w:hint="eastAsia"/>
          <w:b/>
          <w:sz w:val="36"/>
          <w:szCs w:val="36"/>
        </w:rPr>
        <w:lastRenderedPageBreak/>
        <w:t>开 发 指 引</w:t>
      </w:r>
    </w:p>
    <w:p w:rsidR="00651B5B" w:rsidRDefault="00651B5B" w:rsidP="00255B2A">
      <w:pPr>
        <w:ind w:firstLineChars="200" w:firstLine="480"/>
        <w:jc w:val="left"/>
        <w:outlineLvl w:val="0"/>
        <w:rPr>
          <w:rFonts w:ascii="微软雅黑" w:eastAsia="微软雅黑" w:hAnsi="微软雅黑" w:cs="宋体"/>
          <w:kern w:val="0"/>
          <w:sz w:val="24"/>
        </w:rPr>
      </w:pPr>
      <w:r>
        <w:rPr>
          <w:rFonts w:ascii="微软雅黑" w:eastAsia="微软雅黑" w:hAnsi="微软雅黑" w:cs="宋体" w:hint="eastAsia"/>
          <w:kern w:val="0"/>
          <w:sz w:val="24"/>
        </w:rPr>
        <w:t>随着互联网及移动互联网的发展，电子商务及电子支付业务发展迅猛，近年来，建行在电子支付领域深耕细作，陆续推出网上支付、手机支付、快捷付、跨行支付、悦生活等各种新型支付结算工具以满足商户多样化地在线收款需求。</w:t>
      </w:r>
    </w:p>
    <w:p w:rsidR="00651B5B" w:rsidRPr="00FF542B" w:rsidRDefault="00651B5B" w:rsidP="00651B5B">
      <w:pPr>
        <w:ind w:firstLineChars="200" w:firstLine="480"/>
        <w:jc w:val="left"/>
        <w:outlineLvl w:val="0"/>
        <w:rPr>
          <w:rFonts w:ascii="微软雅黑" w:eastAsia="微软雅黑" w:hAnsi="微软雅黑" w:cs="宋体"/>
          <w:kern w:val="0"/>
          <w:sz w:val="24"/>
        </w:rPr>
      </w:pPr>
      <w:r>
        <w:rPr>
          <w:rFonts w:ascii="微软雅黑" w:eastAsia="微软雅黑" w:hAnsi="微软雅黑" w:cs="宋体" w:hint="eastAsia"/>
          <w:kern w:val="0"/>
          <w:sz w:val="24"/>
        </w:rPr>
        <w:t>商户在收到《电子支付业务开发说明》文件包时，</w:t>
      </w:r>
      <w:r w:rsidRPr="00213A20">
        <w:rPr>
          <w:rFonts w:ascii="微软雅黑" w:eastAsia="微软雅黑" w:hAnsi="微软雅黑" w:cs="宋体" w:hint="eastAsia"/>
          <w:b/>
          <w:kern w:val="0"/>
          <w:sz w:val="24"/>
        </w:rPr>
        <w:t>请先阅读《本指引》，并按照指引提示步骤进行操作</w:t>
      </w:r>
      <w:r>
        <w:rPr>
          <w:rFonts w:ascii="微软雅黑" w:eastAsia="微软雅黑" w:hAnsi="微软雅黑" w:cs="宋体" w:hint="eastAsia"/>
          <w:kern w:val="0"/>
          <w:sz w:val="24"/>
        </w:rPr>
        <w:t>，以提高接口开发效率。具体操作步骤如下：</w:t>
      </w:r>
    </w:p>
    <w:p w:rsidR="00651B5B" w:rsidRPr="009A21EB" w:rsidRDefault="00651B5B" w:rsidP="00651B5B">
      <w:pPr>
        <w:ind w:firstLineChars="200" w:firstLine="480"/>
        <w:jc w:val="left"/>
        <w:outlineLvl w:val="0"/>
        <w:rPr>
          <w:rFonts w:ascii="微软雅黑" w:eastAsia="微软雅黑" w:hAnsi="微软雅黑" w:cs="宋体"/>
          <w:kern w:val="0"/>
          <w:sz w:val="24"/>
        </w:rPr>
      </w:pPr>
      <w:r w:rsidRPr="009A21EB">
        <w:rPr>
          <w:rFonts w:ascii="微软雅黑" w:eastAsia="微软雅黑" w:hAnsi="微软雅黑" w:cs="宋体" w:hint="eastAsia"/>
          <w:b/>
          <w:color w:val="FF0000"/>
          <w:kern w:val="0"/>
          <w:sz w:val="24"/>
        </w:rPr>
        <w:t>1、商户开发前准备工作</w:t>
      </w:r>
      <w:r w:rsidRPr="009A21EB">
        <w:rPr>
          <w:rFonts w:ascii="微软雅黑" w:eastAsia="微软雅黑" w:hAnsi="微软雅黑" w:cs="宋体" w:hint="eastAsia"/>
          <w:kern w:val="0"/>
          <w:sz w:val="24"/>
        </w:rPr>
        <w:t>：</w:t>
      </w:r>
      <w:bookmarkStart w:id="0" w:name="OLE_LINK1"/>
      <w:bookmarkStart w:id="1" w:name="OLE_LINK2"/>
      <w:r w:rsidRPr="009A21EB">
        <w:rPr>
          <w:rFonts w:ascii="微软雅黑" w:eastAsia="微软雅黑" w:hAnsi="微软雅黑" w:cs="宋体" w:hint="eastAsia"/>
          <w:kern w:val="0"/>
          <w:sz w:val="24"/>
        </w:rPr>
        <w:t>电子银行商户正式</w:t>
      </w:r>
      <w:r>
        <w:rPr>
          <w:rFonts w:ascii="微软雅黑" w:eastAsia="微软雅黑" w:hAnsi="微软雅黑" w:cs="宋体" w:hint="eastAsia"/>
          <w:kern w:val="0"/>
          <w:sz w:val="24"/>
        </w:rPr>
        <w:t>审批开通</w:t>
      </w:r>
      <w:r w:rsidRPr="009A21EB">
        <w:rPr>
          <w:rFonts w:ascii="微软雅黑" w:eastAsia="微软雅黑" w:hAnsi="微软雅黑" w:cs="宋体" w:hint="eastAsia"/>
          <w:kern w:val="0"/>
          <w:sz w:val="24"/>
        </w:rPr>
        <w:t>后，商户会收到经办行客户经理发送的电子支付商户生产参数；开发前，请商户先下载商户管理平台证书、登陆商户管理平台下载公钥、配置实时反馈地址等。</w:t>
      </w:r>
      <w:bookmarkEnd w:id="0"/>
      <w:bookmarkEnd w:id="1"/>
    </w:p>
    <w:p w:rsidR="00651B5B" w:rsidRDefault="00651B5B" w:rsidP="00651B5B">
      <w:pPr>
        <w:ind w:firstLineChars="200" w:firstLine="480"/>
        <w:jc w:val="left"/>
        <w:outlineLvl w:val="0"/>
        <w:rPr>
          <w:rFonts w:ascii="微软雅黑" w:eastAsia="微软雅黑" w:hAnsi="微软雅黑" w:cs="宋体"/>
          <w:b/>
          <w:kern w:val="0"/>
          <w:sz w:val="24"/>
        </w:rPr>
      </w:pPr>
      <w:r w:rsidRPr="009A21EB">
        <w:rPr>
          <w:rFonts w:ascii="微软雅黑" w:eastAsia="微软雅黑" w:hAnsi="微软雅黑" w:cs="宋体" w:hint="eastAsia"/>
          <w:b/>
          <w:color w:val="FF0000"/>
          <w:kern w:val="0"/>
          <w:sz w:val="24"/>
        </w:rPr>
        <w:t>2、</w:t>
      </w:r>
      <w:r w:rsidR="00ED0A9B" w:rsidRPr="00ED0A9B">
        <w:rPr>
          <w:rFonts w:ascii="微软雅黑" w:eastAsia="微软雅黑" w:hAnsi="微软雅黑" w:cs="宋体" w:hint="eastAsia"/>
          <w:b/>
          <w:color w:val="FF0000"/>
          <w:kern w:val="0"/>
          <w:sz w:val="24"/>
        </w:rPr>
        <w:t>电子支付开发接口选择及工具包使用方法</w:t>
      </w:r>
      <w:r w:rsidRPr="00ED0A9B">
        <w:rPr>
          <w:rFonts w:ascii="微软雅黑" w:eastAsia="微软雅黑" w:hAnsi="微软雅黑" w:cs="宋体" w:hint="eastAsia"/>
          <w:b/>
          <w:color w:val="FF0000"/>
          <w:kern w:val="0"/>
          <w:sz w:val="24"/>
        </w:rPr>
        <w:t>：</w:t>
      </w:r>
      <w:r w:rsidRPr="009A21EB">
        <w:rPr>
          <w:rFonts w:ascii="微软雅黑" w:eastAsia="微软雅黑" w:hAnsi="微软雅黑" w:cs="宋体" w:hint="eastAsia"/>
          <w:kern w:val="0"/>
          <w:sz w:val="24"/>
        </w:rPr>
        <w:t>商户根据与建行具体合作业务，选择对应产品开发接口，并参考开发注意事项，使用开发工具包</w:t>
      </w:r>
      <w:r>
        <w:rPr>
          <w:rFonts w:ascii="微软雅黑" w:eastAsia="微软雅黑" w:hAnsi="微软雅黑" w:cs="宋体" w:hint="eastAsia"/>
          <w:kern w:val="0"/>
          <w:sz w:val="24"/>
        </w:rPr>
        <w:t>进行</w:t>
      </w:r>
      <w:r w:rsidRPr="009A21EB">
        <w:rPr>
          <w:rFonts w:ascii="微软雅黑" w:eastAsia="微软雅黑" w:hAnsi="微软雅黑" w:cs="宋体" w:hint="eastAsia"/>
          <w:kern w:val="0"/>
          <w:sz w:val="24"/>
        </w:rPr>
        <w:t>开发</w:t>
      </w:r>
      <w:r w:rsidRPr="009A21EB">
        <w:rPr>
          <w:rFonts w:ascii="微软雅黑" w:eastAsia="微软雅黑" w:hAnsi="微软雅黑" w:cs="宋体" w:hint="eastAsia"/>
          <w:b/>
          <w:kern w:val="0"/>
          <w:sz w:val="24"/>
        </w:rPr>
        <w:t>。</w:t>
      </w:r>
    </w:p>
    <w:p w:rsidR="00651B5B" w:rsidRDefault="00ED0A9B" w:rsidP="00ED0A9B">
      <w:pPr>
        <w:ind w:firstLineChars="200" w:firstLine="480"/>
        <w:jc w:val="left"/>
        <w:outlineLvl w:val="0"/>
        <w:rPr>
          <w:rFonts w:ascii="微软雅黑" w:eastAsia="微软雅黑" w:hAnsi="微软雅黑" w:cs="宋体"/>
          <w:kern w:val="0"/>
          <w:sz w:val="24"/>
        </w:rPr>
      </w:pPr>
      <w:r>
        <w:rPr>
          <w:rFonts w:ascii="微软雅黑" w:eastAsia="微软雅黑" w:hAnsi="微软雅黑" w:cs="宋体" w:hint="eastAsia"/>
          <w:b/>
          <w:color w:val="FF0000"/>
          <w:kern w:val="0"/>
          <w:sz w:val="24"/>
        </w:rPr>
        <w:t>3、</w:t>
      </w:r>
      <w:r w:rsidRPr="00ED0A9B">
        <w:rPr>
          <w:rFonts w:ascii="微软雅黑" w:eastAsia="微软雅黑" w:hAnsi="微软雅黑" w:cs="宋体" w:hint="eastAsia"/>
          <w:b/>
          <w:color w:val="FF0000"/>
          <w:kern w:val="0"/>
          <w:sz w:val="24"/>
        </w:rPr>
        <w:t>自动退款开发</w:t>
      </w:r>
      <w:r>
        <w:rPr>
          <w:rFonts w:ascii="微软雅黑" w:eastAsia="微软雅黑" w:hAnsi="微软雅黑" w:cs="宋体" w:hint="eastAsia"/>
          <w:b/>
          <w:color w:val="FF0000"/>
          <w:kern w:val="0"/>
          <w:sz w:val="24"/>
        </w:rPr>
        <w:t>：</w:t>
      </w:r>
      <w:r w:rsidRPr="00ED0A9B">
        <w:rPr>
          <w:rFonts w:ascii="微软雅黑" w:eastAsia="微软雅黑" w:hAnsi="微软雅黑" w:cs="宋体" w:hint="eastAsia"/>
          <w:kern w:val="0"/>
          <w:sz w:val="24"/>
        </w:rPr>
        <w:t>商户根据需求，按照建行规范，开发自动退款接口。</w:t>
      </w:r>
    </w:p>
    <w:p w:rsidR="00651B5B" w:rsidRDefault="00651B5B" w:rsidP="00651B5B">
      <w:pPr>
        <w:ind w:firstLineChars="200" w:firstLine="480"/>
        <w:jc w:val="left"/>
        <w:outlineLvl w:val="0"/>
        <w:rPr>
          <w:rFonts w:ascii="微软雅黑" w:eastAsia="微软雅黑" w:hAnsi="微软雅黑" w:cs="宋体"/>
          <w:kern w:val="0"/>
          <w:sz w:val="24"/>
        </w:rPr>
      </w:pPr>
      <w:r w:rsidRPr="00213A20">
        <w:rPr>
          <w:rFonts w:ascii="微软雅黑" w:eastAsia="微软雅黑" w:hAnsi="微软雅黑" w:cs="宋体" w:hint="eastAsia"/>
          <w:b/>
          <w:color w:val="FF0000"/>
          <w:kern w:val="0"/>
          <w:sz w:val="24"/>
        </w:rPr>
        <w:t>4、电子支付接口报错代码表</w:t>
      </w:r>
      <w:r>
        <w:rPr>
          <w:rFonts w:ascii="微软雅黑" w:eastAsia="微软雅黑" w:hAnsi="微软雅黑" w:cs="宋体" w:hint="eastAsia"/>
          <w:b/>
          <w:kern w:val="0"/>
          <w:sz w:val="24"/>
        </w:rPr>
        <w:t>：</w:t>
      </w:r>
      <w:r w:rsidRPr="00213A20">
        <w:rPr>
          <w:rFonts w:ascii="微软雅黑" w:eastAsia="微软雅黑" w:hAnsi="微软雅黑" w:cs="宋体" w:hint="eastAsia"/>
          <w:kern w:val="0"/>
          <w:sz w:val="24"/>
        </w:rPr>
        <w:t>开发中</w:t>
      </w:r>
      <w:r w:rsidRPr="009A21EB">
        <w:rPr>
          <w:rFonts w:ascii="微软雅黑" w:eastAsia="微软雅黑" w:hAnsi="微软雅黑" w:cs="宋体" w:hint="eastAsia"/>
          <w:kern w:val="0"/>
          <w:sz w:val="24"/>
        </w:rPr>
        <w:t>若遇到报错，</w:t>
      </w:r>
      <w:r>
        <w:rPr>
          <w:rFonts w:ascii="微软雅黑" w:eastAsia="微软雅黑" w:hAnsi="微软雅黑" w:cs="宋体" w:hint="eastAsia"/>
          <w:kern w:val="0"/>
          <w:sz w:val="24"/>
        </w:rPr>
        <w:t>商户</w:t>
      </w:r>
      <w:r w:rsidRPr="009A21EB">
        <w:rPr>
          <w:rFonts w:ascii="微软雅黑" w:eastAsia="微软雅黑" w:hAnsi="微软雅黑" w:cs="宋体" w:hint="eastAsia"/>
          <w:kern w:val="0"/>
          <w:sz w:val="24"/>
        </w:rPr>
        <w:t>可对照</w:t>
      </w:r>
      <w:r>
        <w:rPr>
          <w:rFonts w:ascii="微软雅黑" w:eastAsia="微软雅黑" w:hAnsi="微软雅黑" w:cs="宋体" w:hint="eastAsia"/>
          <w:kern w:val="0"/>
          <w:sz w:val="24"/>
        </w:rPr>
        <w:t>报错代码表处理解决。</w:t>
      </w:r>
      <w:r w:rsidRPr="009A21EB">
        <w:rPr>
          <w:rFonts w:ascii="微软雅黑" w:eastAsia="微软雅黑" w:hAnsi="微软雅黑" w:cs="宋体" w:hint="eastAsia"/>
          <w:kern w:val="0"/>
          <w:sz w:val="24"/>
        </w:rPr>
        <w:t>若仍无法解决，请与建行对口技术支持人员联系。</w:t>
      </w:r>
    </w:p>
    <w:p w:rsidR="00651B5B" w:rsidRPr="00651B5B" w:rsidRDefault="00651B5B" w:rsidP="00651B5B">
      <w:pPr>
        <w:ind w:firstLineChars="200" w:firstLine="480"/>
        <w:jc w:val="left"/>
        <w:outlineLvl w:val="0"/>
        <w:rPr>
          <w:rFonts w:ascii="微软雅黑" w:eastAsia="微软雅黑" w:hAnsi="微软雅黑" w:cs="宋体"/>
          <w:kern w:val="0"/>
          <w:sz w:val="24"/>
        </w:rPr>
      </w:pPr>
      <w:r>
        <w:rPr>
          <w:rFonts w:ascii="微软雅黑" w:eastAsia="微软雅黑" w:hAnsi="微软雅黑" w:cs="宋体" w:hint="eastAsia"/>
          <w:b/>
          <w:color w:val="FF0000"/>
          <w:kern w:val="0"/>
          <w:sz w:val="24"/>
        </w:rPr>
        <w:t>5</w:t>
      </w:r>
      <w:r w:rsidRPr="009A21EB">
        <w:rPr>
          <w:rFonts w:ascii="微软雅黑" w:eastAsia="微软雅黑" w:hAnsi="微软雅黑" w:cs="宋体" w:hint="eastAsia"/>
          <w:b/>
          <w:color w:val="FF0000"/>
          <w:kern w:val="0"/>
          <w:sz w:val="24"/>
        </w:rPr>
        <w:t>、</w:t>
      </w:r>
      <w:r w:rsidR="00ED0A9B">
        <w:rPr>
          <w:rFonts w:ascii="微软雅黑" w:eastAsia="微软雅黑" w:hAnsi="微软雅黑" w:cs="宋体" w:hint="eastAsia"/>
          <w:b/>
          <w:color w:val="FF0000"/>
          <w:kern w:val="0"/>
          <w:sz w:val="24"/>
        </w:rPr>
        <w:t>电子支付常见问题解答</w:t>
      </w:r>
      <w:r w:rsidR="00ED0A9B" w:rsidRPr="009A21EB">
        <w:rPr>
          <w:rFonts w:ascii="微软雅黑" w:eastAsia="微软雅黑" w:hAnsi="微软雅黑" w:cs="宋体" w:hint="eastAsia"/>
          <w:kern w:val="0"/>
          <w:sz w:val="24"/>
        </w:rPr>
        <w:t>：</w:t>
      </w:r>
      <w:r w:rsidR="00ED0A9B">
        <w:rPr>
          <w:rFonts w:ascii="微软雅黑" w:eastAsia="微软雅黑" w:hAnsi="微软雅黑" w:cs="宋体" w:hint="eastAsia"/>
          <w:kern w:val="0"/>
          <w:sz w:val="24"/>
        </w:rPr>
        <w:t>开发中若遇问题，商户可对照排查；</w:t>
      </w:r>
      <w:r w:rsidRPr="009A21EB">
        <w:rPr>
          <w:rFonts w:ascii="微软雅黑" w:eastAsia="微软雅黑" w:hAnsi="微软雅黑" w:cs="宋体" w:hint="eastAsia"/>
          <w:kern w:val="0"/>
          <w:sz w:val="24"/>
        </w:rPr>
        <w:t>。</w:t>
      </w:r>
    </w:p>
    <w:p w:rsidR="0015417A" w:rsidRDefault="0015417A" w:rsidP="00651B5B">
      <w:pPr>
        <w:jc w:val="left"/>
      </w:pPr>
    </w:p>
    <w:p w:rsidR="00651B5B" w:rsidRDefault="00651B5B" w:rsidP="00651B5B">
      <w:pPr>
        <w:jc w:val="left"/>
      </w:pPr>
    </w:p>
    <w:p w:rsidR="00ED0A9B" w:rsidRDefault="00ED0A9B" w:rsidP="00651B5B">
      <w:pPr>
        <w:jc w:val="left"/>
      </w:pPr>
    </w:p>
    <w:p w:rsidR="00ED0A9B" w:rsidRDefault="00ED0A9B" w:rsidP="00651B5B">
      <w:pPr>
        <w:jc w:val="left"/>
      </w:pPr>
    </w:p>
    <w:p w:rsidR="00255B2A" w:rsidRDefault="00255B2A" w:rsidP="00651B5B">
      <w:pPr>
        <w:jc w:val="left"/>
      </w:pPr>
    </w:p>
    <w:p w:rsidR="00255B2A" w:rsidRDefault="00255B2A" w:rsidP="00651B5B">
      <w:pPr>
        <w:jc w:val="left"/>
      </w:pPr>
    </w:p>
    <w:p w:rsidR="00255B2A" w:rsidRDefault="00255B2A" w:rsidP="00651B5B">
      <w:pPr>
        <w:jc w:val="left"/>
      </w:pPr>
    </w:p>
    <w:p w:rsidR="00255B2A" w:rsidRDefault="00255B2A" w:rsidP="00651B5B">
      <w:pPr>
        <w:jc w:val="left"/>
      </w:pPr>
    </w:p>
    <w:p w:rsidR="00255B2A" w:rsidRDefault="00255B2A" w:rsidP="00651B5B">
      <w:pPr>
        <w:jc w:val="left"/>
      </w:pPr>
    </w:p>
    <w:p w:rsidR="00255B2A" w:rsidRDefault="00255B2A" w:rsidP="00651B5B">
      <w:pPr>
        <w:jc w:val="left"/>
      </w:pPr>
    </w:p>
    <w:p w:rsidR="00255B2A" w:rsidRDefault="00255B2A" w:rsidP="00651B5B">
      <w:pPr>
        <w:jc w:val="left"/>
      </w:pPr>
    </w:p>
    <w:p w:rsidR="00255B2A" w:rsidRDefault="00255B2A" w:rsidP="00651B5B">
      <w:pPr>
        <w:jc w:val="left"/>
      </w:pPr>
    </w:p>
    <w:p w:rsidR="00651B5B" w:rsidRDefault="00651B5B" w:rsidP="00732DA2">
      <w:pPr>
        <w:spacing w:beforeLines="50" w:afterLines="50" w:line="360" w:lineRule="auto"/>
        <w:outlineLvl w:val="0"/>
        <w:rPr>
          <w:rFonts w:ascii="微软雅黑" w:eastAsia="微软雅黑" w:hAnsi="微软雅黑"/>
          <w:b/>
          <w:sz w:val="32"/>
          <w:szCs w:val="28"/>
        </w:rPr>
      </w:pPr>
      <w:bookmarkStart w:id="2" w:name="_Toc410310861"/>
      <w:r w:rsidRPr="00AF4F53">
        <w:rPr>
          <w:rFonts w:ascii="微软雅黑" w:eastAsia="微软雅黑" w:hAnsi="微软雅黑" w:hint="eastAsia"/>
          <w:b/>
          <w:sz w:val="32"/>
          <w:szCs w:val="28"/>
        </w:rPr>
        <w:lastRenderedPageBreak/>
        <w:t>一、商户开发</w:t>
      </w:r>
      <w:r>
        <w:rPr>
          <w:rFonts w:ascii="微软雅黑" w:eastAsia="微软雅黑" w:hAnsi="微软雅黑" w:hint="eastAsia"/>
          <w:b/>
          <w:sz w:val="32"/>
          <w:szCs w:val="28"/>
        </w:rPr>
        <w:t>前</w:t>
      </w:r>
      <w:r w:rsidRPr="00AF4F53">
        <w:rPr>
          <w:rFonts w:ascii="微软雅黑" w:eastAsia="微软雅黑" w:hAnsi="微软雅黑" w:hint="eastAsia"/>
          <w:b/>
          <w:sz w:val="32"/>
          <w:szCs w:val="28"/>
        </w:rPr>
        <w:t>准备</w:t>
      </w:r>
      <w:bookmarkEnd w:id="2"/>
      <w:r>
        <w:rPr>
          <w:rFonts w:ascii="微软雅黑" w:eastAsia="微软雅黑" w:hAnsi="微软雅黑" w:hint="eastAsia"/>
          <w:b/>
          <w:sz w:val="32"/>
          <w:szCs w:val="28"/>
        </w:rPr>
        <w:t>工作</w:t>
      </w:r>
    </w:p>
    <w:p w:rsidR="00651B5B" w:rsidRDefault="00651B5B" w:rsidP="00651B5B">
      <w:pPr>
        <w:spacing w:line="560" w:lineRule="exact"/>
        <w:ind w:firstLineChars="200" w:firstLine="480"/>
        <w:outlineLvl w:val="0"/>
        <w:rPr>
          <w:rFonts w:ascii="微软雅黑" w:eastAsia="微软雅黑" w:hAnsi="微软雅黑" w:cs="宋体"/>
          <w:kern w:val="0"/>
          <w:sz w:val="24"/>
        </w:rPr>
      </w:pPr>
      <w:r w:rsidRPr="008F3F1F">
        <w:rPr>
          <w:rFonts w:ascii="微软雅黑" w:eastAsia="微软雅黑" w:hAnsi="微软雅黑" w:cs="宋体" w:hint="eastAsia"/>
          <w:kern w:val="0"/>
          <w:sz w:val="24"/>
        </w:rPr>
        <w:t>商户</w:t>
      </w:r>
      <w:r>
        <w:rPr>
          <w:rFonts w:ascii="微软雅黑" w:eastAsia="微软雅黑" w:hAnsi="微软雅黑" w:cs="宋体" w:hint="eastAsia"/>
          <w:kern w:val="0"/>
          <w:sz w:val="24"/>
        </w:rPr>
        <w:t>在收到经办行客户经理反馈的</w:t>
      </w:r>
      <w:r w:rsidRPr="00651B5B">
        <w:rPr>
          <w:rFonts w:ascii="微软雅黑" w:eastAsia="微软雅黑" w:hAnsi="微软雅黑" w:cs="宋体" w:hint="eastAsia"/>
          <w:b/>
          <w:color w:val="FF0000"/>
          <w:kern w:val="0"/>
          <w:sz w:val="24"/>
        </w:rPr>
        <w:t>商户参数信息</w:t>
      </w:r>
      <w:r>
        <w:rPr>
          <w:rFonts w:ascii="微软雅黑" w:eastAsia="微软雅黑" w:hAnsi="微软雅黑" w:cs="宋体" w:hint="eastAsia"/>
          <w:kern w:val="0"/>
          <w:sz w:val="24"/>
        </w:rPr>
        <w:t>后，请先按如下步骤操作，再选择对应产品的接口着手开发。</w:t>
      </w:r>
    </w:p>
    <w:p w:rsidR="00651B5B" w:rsidRDefault="00651B5B" w:rsidP="00651B5B">
      <w:pPr>
        <w:spacing w:line="560" w:lineRule="exact"/>
        <w:outlineLvl w:val="0"/>
        <w:rPr>
          <w:rFonts w:ascii="微软雅黑" w:eastAsia="微软雅黑" w:hAnsi="微软雅黑" w:cs="宋体"/>
          <w:b/>
          <w:kern w:val="0"/>
          <w:sz w:val="24"/>
        </w:rPr>
      </w:pPr>
      <w:r w:rsidRPr="001B1A95">
        <w:rPr>
          <w:rFonts w:ascii="微软雅黑" w:eastAsia="微软雅黑" w:hAnsi="微软雅黑" w:cs="宋体" w:hint="eastAsia"/>
          <w:b/>
          <w:kern w:val="0"/>
          <w:sz w:val="24"/>
        </w:rPr>
        <w:t>第一步：</w:t>
      </w:r>
      <w:r>
        <w:rPr>
          <w:rFonts w:ascii="微软雅黑" w:eastAsia="微软雅黑" w:hAnsi="微软雅黑" w:cs="宋体" w:hint="eastAsia"/>
          <w:b/>
          <w:kern w:val="0"/>
          <w:sz w:val="24"/>
        </w:rPr>
        <w:t>确认商户参数信息完整</w:t>
      </w:r>
    </w:p>
    <w:p w:rsidR="00651B5B" w:rsidRDefault="00651B5B" w:rsidP="00651B5B">
      <w:pPr>
        <w:spacing w:line="560" w:lineRule="exact"/>
        <w:ind w:firstLine="465"/>
        <w:outlineLvl w:val="0"/>
        <w:rPr>
          <w:rFonts w:ascii="微软雅黑" w:eastAsia="微软雅黑" w:hAnsi="微软雅黑" w:cs="宋体"/>
          <w:kern w:val="0"/>
          <w:sz w:val="24"/>
        </w:rPr>
      </w:pPr>
      <w:r>
        <w:rPr>
          <w:rFonts w:ascii="微软雅黑" w:eastAsia="微软雅黑" w:hAnsi="微软雅黑" w:cs="宋体" w:hint="eastAsia"/>
          <w:kern w:val="0"/>
          <w:sz w:val="24"/>
        </w:rPr>
        <w:t>应包含如下信息:</w:t>
      </w:r>
    </w:p>
    <w:p w:rsidR="00651B5B" w:rsidRPr="00F6753F" w:rsidRDefault="00651B5B" w:rsidP="00651B5B">
      <w:pPr>
        <w:spacing w:line="560" w:lineRule="exact"/>
        <w:ind w:firstLine="465"/>
        <w:outlineLvl w:val="0"/>
        <w:rPr>
          <w:rFonts w:ascii="微软雅黑" w:eastAsia="微软雅黑" w:hAnsi="微软雅黑" w:cs="宋体"/>
          <w:color w:val="FF0000"/>
          <w:kern w:val="0"/>
          <w:sz w:val="24"/>
        </w:rPr>
      </w:pPr>
      <w:r w:rsidRPr="00F6753F">
        <w:rPr>
          <w:rFonts w:ascii="微软雅黑" w:eastAsia="微软雅黑" w:hAnsi="微软雅黑" w:cs="宋体" w:hint="eastAsia"/>
          <w:color w:val="FF0000"/>
          <w:kern w:val="0"/>
          <w:sz w:val="24"/>
        </w:rPr>
        <w:t>商户编号：105391000000999</w:t>
      </w:r>
      <w:r w:rsidR="00F6753F">
        <w:rPr>
          <w:rFonts w:ascii="微软雅黑" w:eastAsia="微软雅黑" w:hAnsi="微软雅黑" w:cs="宋体" w:hint="eastAsia"/>
          <w:color w:val="FF0000"/>
          <w:kern w:val="0"/>
          <w:sz w:val="24"/>
        </w:rPr>
        <w:t xml:space="preserve">            </w:t>
      </w:r>
      <w:r w:rsidRPr="00F6753F">
        <w:rPr>
          <w:rFonts w:ascii="微软雅黑" w:eastAsia="微软雅黑" w:hAnsi="微软雅黑" w:cs="宋体" w:hint="eastAsia"/>
          <w:color w:val="FF0000"/>
          <w:kern w:val="0"/>
          <w:sz w:val="24"/>
        </w:rPr>
        <w:t>(</w:t>
      </w:r>
      <w:r w:rsidR="00F6753F" w:rsidRPr="00F6753F">
        <w:rPr>
          <w:rFonts w:ascii="微软雅黑" w:eastAsia="微软雅黑" w:hAnsi="微软雅黑" w:cs="宋体" w:hint="eastAsia"/>
          <w:color w:val="FF0000"/>
          <w:kern w:val="0"/>
          <w:sz w:val="24"/>
        </w:rPr>
        <w:t>以实际为准</w:t>
      </w:r>
      <w:r w:rsidR="00F6753F">
        <w:rPr>
          <w:rFonts w:ascii="微软雅黑" w:eastAsia="微软雅黑" w:hAnsi="微软雅黑" w:cs="宋体" w:hint="eastAsia"/>
          <w:color w:val="FF0000"/>
          <w:kern w:val="0"/>
          <w:sz w:val="24"/>
        </w:rPr>
        <w:t>，</w:t>
      </w:r>
      <w:r w:rsidRPr="00F6753F">
        <w:rPr>
          <w:rFonts w:ascii="微软雅黑" w:eastAsia="微软雅黑" w:hAnsi="微软雅黑" w:cs="宋体" w:hint="eastAsia"/>
          <w:color w:val="FF0000"/>
          <w:kern w:val="0"/>
          <w:sz w:val="24"/>
        </w:rPr>
        <w:t>15位数字)</w:t>
      </w:r>
    </w:p>
    <w:p w:rsidR="00651B5B" w:rsidRPr="00F6753F" w:rsidRDefault="00651B5B" w:rsidP="00651B5B">
      <w:pPr>
        <w:spacing w:line="560" w:lineRule="exact"/>
        <w:ind w:firstLine="465"/>
        <w:outlineLvl w:val="0"/>
        <w:rPr>
          <w:rFonts w:ascii="微软雅黑" w:eastAsia="微软雅黑" w:hAnsi="微软雅黑" w:cs="宋体"/>
          <w:color w:val="FF0000"/>
          <w:kern w:val="0"/>
          <w:sz w:val="24"/>
        </w:rPr>
      </w:pPr>
      <w:r w:rsidRPr="00F6753F">
        <w:rPr>
          <w:rFonts w:ascii="微软雅黑" w:eastAsia="微软雅黑" w:hAnsi="微软雅黑" w:cs="宋体" w:hint="eastAsia"/>
          <w:color w:val="FF0000"/>
          <w:kern w:val="0"/>
          <w:sz w:val="24"/>
        </w:rPr>
        <w:t>柜台代码：662284893 柜台名称：收银台</w:t>
      </w:r>
      <w:r w:rsidR="00F6753F">
        <w:rPr>
          <w:rFonts w:ascii="微软雅黑" w:eastAsia="微软雅黑" w:hAnsi="微软雅黑" w:cs="宋体" w:hint="eastAsia"/>
          <w:color w:val="FF0000"/>
          <w:kern w:val="0"/>
          <w:sz w:val="24"/>
        </w:rPr>
        <w:t xml:space="preserve">  </w:t>
      </w:r>
      <w:r w:rsidRPr="00F6753F">
        <w:rPr>
          <w:rFonts w:ascii="微软雅黑" w:eastAsia="微软雅黑" w:hAnsi="微软雅黑" w:cs="宋体" w:hint="eastAsia"/>
          <w:color w:val="FF0000"/>
          <w:kern w:val="0"/>
          <w:sz w:val="24"/>
        </w:rPr>
        <w:t>(以实际为准)</w:t>
      </w:r>
    </w:p>
    <w:p w:rsidR="00651B5B" w:rsidRPr="00F6753F" w:rsidRDefault="00651B5B" w:rsidP="00651B5B">
      <w:pPr>
        <w:spacing w:line="560" w:lineRule="exact"/>
        <w:ind w:firstLine="465"/>
        <w:outlineLvl w:val="0"/>
        <w:rPr>
          <w:rFonts w:ascii="微软雅黑" w:eastAsia="微软雅黑" w:hAnsi="微软雅黑" w:cs="宋体"/>
          <w:color w:val="FF0000"/>
          <w:kern w:val="0"/>
          <w:sz w:val="24"/>
        </w:rPr>
      </w:pPr>
      <w:r w:rsidRPr="00F6753F">
        <w:rPr>
          <w:rFonts w:ascii="微软雅黑" w:eastAsia="微软雅黑" w:hAnsi="微软雅黑" w:cs="宋体" w:hint="eastAsia"/>
          <w:color w:val="FF0000"/>
          <w:kern w:val="0"/>
          <w:sz w:val="24"/>
        </w:rPr>
        <w:t>分行代码350000000</w:t>
      </w:r>
      <w:r w:rsidR="00F6753F">
        <w:rPr>
          <w:rFonts w:ascii="微软雅黑" w:eastAsia="微软雅黑" w:hAnsi="微软雅黑" w:cs="宋体" w:hint="eastAsia"/>
          <w:color w:val="FF0000"/>
          <w:kern w:val="0"/>
          <w:sz w:val="24"/>
        </w:rPr>
        <w:t xml:space="preserve">                     </w:t>
      </w:r>
      <w:r w:rsidRPr="00F6753F">
        <w:rPr>
          <w:rFonts w:ascii="微软雅黑" w:eastAsia="微软雅黑" w:hAnsi="微软雅黑" w:cs="宋体" w:hint="eastAsia"/>
          <w:color w:val="FF0000"/>
          <w:kern w:val="0"/>
          <w:sz w:val="24"/>
        </w:rPr>
        <w:t>(福建建行默认)</w:t>
      </w:r>
    </w:p>
    <w:p w:rsidR="00651B5B" w:rsidRPr="00F6753F" w:rsidRDefault="00651B5B" w:rsidP="00651B5B">
      <w:pPr>
        <w:spacing w:line="560" w:lineRule="exact"/>
        <w:ind w:firstLine="465"/>
        <w:outlineLvl w:val="0"/>
        <w:rPr>
          <w:rFonts w:ascii="微软雅黑" w:eastAsia="微软雅黑" w:hAnsi="微软雅黑" w:cs="宋体"/>
          <w:color w:val="FF0000"/>
          <w:kern w:val="0"/>
          <w:sz w:val="24"/>
        </w:rPr>
      </w:pPr>
      <w:r w:rsidRPr="00F6753F">
        <w:rPr>
          <w:rFonts w:ascii="微软雅黑" w:eastAsia="微软雅黑" w:hAnsi="微软雅黑" w:cs="宋体" w:hint="eastAsia"/>
          <w:color w:val="FF0000"/>
          <w:kern w:val="0"/>
          <w:sz w:val="24"/>
        </w:rPr>
        <w:t>商户预留手机号:13900001111</w:t>
      </w:r>
      <w:r w:rsidR="00F6753F">
        <w:rPr>
          <w:rFonts w:ascii="微软雅黑" w:eastAsia="微软雅黑" w:hAnsi="微软雅黑" w:cs="宋体" w:hint="eastAsia"/>
          <w:color w:val="FF0000"/>
          <w:kern w:val="0"/>
          <w:sz w:val="24"/>
        </w:rPr>
        <w:t xml:space="preserve">             </w:t>
      </w:r>
      <w:r w:rsidRPr="00F6753F">
        <w:rPr>
          <w:rFonts w:ascii="微软雅黑" w:eastAsia="微软雅黑" w:hAnsi="微软雅黑" w:cs="宋体" w:hint="eastAsia"/>
          <w:color w:val="FF0000"/>
          <w:kern w:val="0"/>
          <w:sz w:val="24"/>
        </w:rPr>
        <w:t>(以实际为准)</w:t>
      </w:r>
    </w:p>
    <w:p w:rsidR="00651B5B" w:rsidRPr="00F6753F" w:rsidRDefault="00651B5B" w:rsidP="00651B5B">
      <w:pPr>
        <w:spacing w:line="560" w:lineRule="exact"/>
        <w:ind w:firstLine="465"/>
        <w:outlineLvl w:val="0"/>
        <w:rPr>
          <w:rFonts w:ascii="微软雅黑" w:eastAsia="微软雅黑" w:hAnsi="微软雅黑" w:cs="宋体"/>
          <w:color w:val="FF0000"/>
          <w:kern w:val="0"/>
          <w:sz w:val="24"/>
        </w:rPr>
      </w:pPr>
      <w:r w:rsidRPr="00F6753F">
        <w:rPr>
          <w:rFonts w:ascii="微软雅黑" w:eastAsia="微软雅黑" w:hAnsi="微软雅黑" w:cs="宋体" w:hint="eastAsia"/>
          <w:color w:val="FF0000"/>
          <w:kern w:val="0"/>
          <w:sz w:val="24"/>
        </w:rPr>
        <w:t>费率:0.25%</w:t>
      </w:r>
      <w:r w:rsidR="00F6753F">
        <w:rPr>
          <w:rFonts w:ascii="微软雅黑" w:eastAsia="微软雅黑" w:hAnsi="微软雅黑" w:cs="宋体" w:hint="eastAsia"/>
          <w:color w:val="FF0000"/>
          <w:kern w:val="0"/>
          <w:sz w:val="24"/>
        </w:rPr>
        <w:t xml:space="preserve">                              </w:t>
      </w:r>
      <w:r w:rsidR="00F6753F" w:rsidRPr="00F6753F">
        <w:rPr>
          <w:rFonts w:ascii="微软雅黑" w:eastAsia="微软雅黑" w:hAnsi="微软雅黑" w:cs="宋体" w:hint="eastAsia"/>
          <w:color w:val="FF0000"/>
          <w:kern w:val="0"/>
          <w:sz w:val="24"/>
        </w:rPr>
        <w:t>(以实际为准)</w:t>
      </w:r>
    </w:p>
    <w:p w:rsidR="00651B5B" w:rsidRPr="00F6753F" w:rsidRDefault="00651B5B" w:rsidP="00651B5B">
      <w:pPr>
        <w:spacing w:line="560" w:lineRule="exact"/>
        <w:ind w:firstLineChars="150" w:firstLine="360"/>
        <w:outlineLvl w:val="0"/>
        <w:rPr>
          <w:rFonts w:ascii="微软雅黑" w:eastAsia="微软雅黑" w:hAnsi="微软雅黑" w:cs="宋体"/>
          <w:color w:val="FF0000"/>
          <w:kern w:val="0"/>
          <w:sz w:val="24"/>
        </w:rPr>
      </w:pPr>
      <w:r w:rsidRPr="00F6753F">
        <w:rPr>
          <w:rFonts w:ascii="微软雅黑" w:eastAsia="微软雅黑" w:hAnsi="微软雅黑" w:cs="宋体" w:hint="eastAsia"/>
          <w:color w:val="FF0000"/>
          <w:kern w:val="0"/>
          <w:sz w:val="24"/>
        </w:rPr>
        <w:t>《建行网上支付文档V2.3》下载地址:</w:t>
      </w:r>
      <w:r w:rsidR="005A6A75">
        <w:rPr>
          <w:rFonts w:ascii="微软雅黑" w:eastAsia="微软雅黑" w:hAnsi="微软雅黑" w:cs="宋体" w:hint="eastAsia"/>
          <w:color w:val="FF0000"/>
          <w:kern w:val="0"/>
          <w:sz w:val="24"/>
        </w:rPr>
        <w:t xml:space="preserve">        </w:t>
      </w:r>
      <w:r w:rsidR="005A6A75" w:rsidRPr="00F6753F">
        <w:rPr>
          <w:rFonts w:ascii="微软雅黑" w:eastAsia="微软雅黑" w:hAnsi="微软雅黑" w:cs="宋体" w:hint="eastAsia"/>
          <w:color w:val="FF0000"/>
          <w:kern w:val="0"/>
          <w:sz w:val="24"/>
        </w:rPr>
        <w:t>(</w:t>
      </w:r>
      <w:r w:rsidR="005A6A75">
        <w:rPr>
          <w:rFonts w:ascii="微软雅黑" w:eastAsia="微软雅黑" w:hAnsi="微软雅黑" w:cs="宋体" w:hint="eastAsia"/>
          <w:color w:val="FF0000"/>
          <w:kern w:val="0"/>
          <w:sz w:val="24"/>
        </w:rPr>
        <w:t>由建行客户经理提供</w:t>
      </w:r>
      <w:r w:rsidR="005A6A75" w:rsidRPr="00F6753F">
        <w:rPr>
          <w:rFonts w:ascii="微软雅黑" w:eastAsia="微软雅黑" w:hAnsi="微软雅黑" w:cs="宋体" w:hint="eastAsia"/>
          <w:color w:val="FF0000"/>
          <w:kern w:val="0"/>
          <w:sz w:val="24"/>
        </w:rPr>
        <w:t>)</w:t>
      </w:r>
    </w:p>
    <w:p w:rsidR="00651B5B" w:rsidRPr="001B1A95" w:rsidRDefault="00651B5B" w:rsidP="00651B5B">
      <w:pPr>
        <w:spacing w:line="560" w:lineRule="exact"/>
        <w:outlineLvl w:val="0"/>
        <w:rPr>
          <w:rFonts w:ascii="微软雅黑" w:eastAsia="微软雅黑" w:hAnsi="微软雅黑" w:cs="宋体"/>
          <w:b/>
          <w:kern w:val="0"/>
          <w:sz w:val="24"/>
        </w:rPr>
      </w:pPr>
      <w:r w:rsidRPr="001B1A95">
        <w:rPr>
          <w:rFonts w:ascii="微软雅黑" w:eastAsia="微软雅黑" w:hAnsi="微软雅黑" w:cs="宋体" w:hint="eastAsia"/>
          <w:b/>
          <w:kern w:val="0"/>
          <w:sz w:val="24"/>
        </w:rPr>
        <w:t>第</w:t>
      </w:r>
      <w:r>
        <w:rPr>
          <w:rFonts w:ascii="微软雅黑" w:eastAsia="微软雅黑" w:hAnsi="微软雅黑" w:cs="宋体" w:hint="eastAsia"/>
          <w:b/>
          <w:kern w:val="0"/>
          <w:sz w:val="24"/>
        </w:rPr>
        <w:t>二</w:t>
      </w:r>
      <w:r w:rsidRPr="001B1A95">
        <w:rPr>
          <w:rFonts w:ascii="微软雅黑" w:eastAsia="微软雅黑" w:hAnsi="微软雅黑" w:cs="宋体" w:hint="eastAsia"/>
          <w:b/>
          <w:kern w:val="0"/>
          <w:sz w:val="24"/>
        </w:rPr>
        <w:t>步：下载商户管理平台证书</w:t>
      </w:r>
    </w:p>
    <w:p w:rsidR="00651B5B" w:rsidRDefault="00651B5B" w:rsidP="00651B5B">
      <w:pPr>
        <w:widowControl/>
        <w:spacing w:line="560" w:lineRule="exact"/>
        <w:ind w:firstLineChars="200" w:firstLine="480"/>
        <w:jc w:val="left"/>
        <w:rPr>
          <w:rFonts w:ascii="微软雅黑" w:eastAsia="微软雅黑" w:hAnsi="微软雅黑" w:cs="宋体"/>
          <w:kern w:val="0"/>
          <w:sz w:val="24"/>
        </w:rPr>
      </w:pPr>
      <w:r>
        <w:rPr>
          <w:rFonts w:ascii="微软雅黑" w:eastAsia="微软雅黑" w:hAnsi="微软雅黑" w:cs="宋体" w:hint="eastAsia"/>
          <w:kern w:val="0"/>
          <w:sz w:val="24"/>
        </w:rPr>
        <w:t>商户管理平台主要用于商户的日常管理、交易查询、退款、对账等一系列服务功能，下载证书后请商户妥善保管。具体证书下载操作步骤：</w:t>
      </w:r>
    </w:p>
    <w:p w:rsidR="00651B5B" w:rsidRDefault="00651B5B" w:rsidP="00651B5B">
      <w:pPr>
        <w:widowControl/>
        <w:spacing w:line="560" w:lineRule="exact"/>
        <w:ind w:firstLineChars="200" w:firstLine="480"/>
        <w:jc w:val="left"/>
        <w:rPr>
          <w:rFonts w:ascii="微软雅黑" w:eastAsia="微软雅黑" w:hAnsi="微软雅黑" w:cs="宋体"/>
          <w:bCs/>
          <w:kern w:val="0"/>
          <w:sz w:val="24"/>
        </w:rPr>
      </w:pPr>
      <w:r w:rsidRPr="001B1A95">
        <w:rPr>
          <w:rFonts w:ascii="微软雅黑" w:eastAsia="微软雅黑" w:hAnsi="微软雅黑" w:cs="宋体" w:hint="eastAsia"/>
          <w:kern w:val="0"/>
          <w:sz w:val="24"/>
        </w:rPr>
        <w:t>1、商户先使用</w:t>
      </w:r>
      <w:r w:rsidRPr="00651B5B">
        <w:rPr>
          <w:rFonts w:ascii="微软雅黑" w:eastAsia="微软雅黑" w:hAnsi="微软雅黑" w:cs="宋体" w:hint="eastAsia"/>
          <w:b/>
          <w:color w:val="FF0000"/>
          <w:kern w:val="0"/>
          <w:sz w:val="24"/>
        </w:rPr>
        <w:t>商户编号</w:t>
      </w:r>
      <w:r w:rsidRPr="001B1A95">
        <w:rPr>
          <w:rFonts w:ascii="微软雅黑" w:eastAsia="微软雅黑" w:hAnsi="微软雅黑" w:cs="宋体" w:hint="eastAsia"/>
          <w:kern w:val="0"/>
          <w:sz w:val="24"/>
        </w:rPr>
        <w:t>及</w:t>
      </w:r>
      <w:r w:rsidRPr="00651B5B">
        <w:rPr>
          <w:rFonts w:ascii="微软雅黑" w:eastAsia="微软雅黑" w:hAnsi="微软雅黑" w:cs="宋体" w:hint="eastAsia"/>
          <w:b/>
          <w:color w:val="FF0000"/>
          <w:kern w:val="0"/>
          <w:sz w:val="24"/>
        </w:rPr>
        <w:t>短信验证码</w:t>
      </w:r>
      <w:r w:rsidRPr="001B1A95">
        <w:rPr>
          <w:rFonts w:ascii="微软雅黑" w:eastAsia="微软雅黑" w:hAnsi="微软雅黑" w:cs="宋体" w:hint="eastAsia"/>
          <w:kern w:val="0"/>
          <w:sz w:val="24"/>
        </w:rPr>
        <w:t>，</w:t>
      </w:r>
      <w:r>
        <w:rPr>
          <w:rFonts w:ascii="微软雅黑" w:eastAsia="微软雅黑" w:hAnsi="微软雅黑" w:cs="宋体" w:hint="eastAsia"/>
          <w:kern w:val="0"/>
          <w:sz w:val="24"/>
        </w:rPr>
        <w:t>点击</w:t>
      </w:r>
      <w:r w:rsidRPr="001B1A95">
        <w:rPr>
          <w:rFonts w:ascii="微软雅黑" w:eastAsia="微软雅黑" w:hAnsi="微软雅黑" w:cs="宋体" w:hint="eastAsia"/>
          <w:kern w:val="0"/>
          <w:sz w:val="24"/>
        </w:rPr>
        <w:t>证书下载地址</w:t>
      </w:r>
      <w:r w:rsidRPr="001B1A95">
        <w:rPr>
          <w:rFonts w:ascii="微软雅黑" w:eastAsia="微软雅黑" w:hAnsi="微软雅黑" w:cs="宋体" w:hint="eastAsia"/>
          <w:b/>
          <w:bCs/>
          <w:color w:val="FF0000"/>
          <w:kern w:val="0"/>
          <w:sz w:val="24"/>
        </w:rPr>
        <w:t>下载商户主管证书</w:t>
      </w:r>
      <w:r w:rsidRPr="00061C8D">
        <w:rPr>
          <w:rFonts w:ascii="微软雅黑" w:eastAsia="微软雅黑" w:hAnsi="微软雅黑" w:cs="宋体" w:hint="eastAsia"/>
          <w:bCs/>
          <w:kern w:val="0"/>
          <w:sz w:val="24"/>
        </w:rPr>
        <w:t>；</w:t>
      </w:r>
    </w:p>
    <w:p w:rsidR="00651B5B" w:rsidRPr="00257331" w:rsidRDefault="00651B5B" w:rsidP="00651B5B">
      <w:pPr>
        <w:widowControl/>
        <w:spacing w:line="560" w:lineRule="exact"/>
        <w:ind w:firstLineChars="200" w:firstLine="480"/>
        <w:jc w:val="left"/>
        <w:rPr>
          <w:rFonts w:ascii="微软雅黑" w:eastAsia="微软雅黑" w:hAnsi="微软雅黑" w:cs="宋体"/>
          <w:b/>
          <w:bCs/>
          <w:kern w:val="0"/>
          <w:sz w:val="24"/>
        </w:rPr>
      </w:pPr>
      <w:r w:rsidRPr="001B1A95">
        <w:rPr>
          <w:rFonts w:ascii="微软雅黑" w:eastAsia="微软雅黑" w:hAnsi="微软雅黑" w:cs="宋体" w:hint="eastAsia"/>
          <w:b/>
          <w:bCs/>
          <w:kern w:val="0"/>
          <w:sz w:val="24"/>
        </w:rPr>
        <w:t>证书下载地址</w:t>
      </w:r>
      <w:r>
        <w:rPr>
          <w:rFonts w:ascii="微软雅黑" w:eastAsia="微软雅黑" w:hAnsi="微软雅黑" w:cs="宋体" w:hint="eastAsia"/>
          <w:b/>
          <w:bCs/>
          <w:kern w:val="0"/>
          <w:sz w:val="24"/>
        </w:rPr>
        <w:t>：</w:t>
      </w:r>
      <w:hyperlink r:id="rId8" w:history="1">
        <w:r w:rsidRPr="00651B5B">
          <w:rPr>
            <w:rStyle w:val="a6"/>
            <w:rFonts w:ascii="微软雅黑" w:eastAsia="微软雅黑" w:hAnsi="微软雅黑" w:cs="宋体"/>
            <w:kern w:val="0"/>
            <w:sz w:val="24"/>
          </w:rPr>
          <w:t>http://www.ccb.com/cn/home/tysh/tysh_index.html</w:t>
        </w:r>
      </w:hyperlink>
      <w:r w:rsidRPr="001B1A95">
        <w:rPr>
          <w:rFonts w:ascii="微软雅黑" w:eastAsia="微软雅黑" w:hAnsi="微软雅黑" w:cs="宋体" w:hint="eastAsia"/>
          <w:kern w:val="0"/>
          <w:sz w:val="24"/>
        </w:rPr>
        <w:t>（或</w:t>
      </w:r>
      <w:r w:rsidR="00257331" w:rsidRPr="00257331">
        <w:rPr>
          <w:rFonts w:ascii="微软雅黑" w:eastAsia="微软雅黑" w:hAnsi="微软雅黑" w:cs="宋体" w:hint="eastAsia"/>
          <w:kern w:val="0"/>
          <w:sz w:val="24"/>
        </w:rPr>
        <w:t>登录建行网站（www.ccb.com），在公司机构/小微企业/个人客户/私人银行首页的快速服务通道选择“</w:t>
      </w:r>
      <w:r w:rsidR="00257331">
        <w:rPr>
          <w:rFonts w:ascii="微软雅黑" w:eastAsia="微软雅黑" w:hAnsi="微软雅黑" w:cs="宋体" w:hint="eastAsia"/>
          <w:kern w:val="0"/>
          <w:sz w:val="24"/>
        </w:rPr>
        <w:t>商户服务平台</w:t>
      </w:r>
      <w:r w:rsidR="00257331" w:rsidRPr="00257331">
        <w:rPr>
          <w:rFonts w:ascii="微软雅黑" w:eastAsia="微软雅黑" w:hAnsi="微软雅黑" w:cs="宋体" w:hint="eastAsia"/>
          <w:kern w:val="0"/>
          <w:sz w:val="24"/>
        </w:rPr>
        <w:t>”，进入“特约商户首页”，点击“下载证书”。</w:t>
      </w:r>
      <w:r w:rsidRPr="001B1A95">
        <w:rPr>
          <w:rFonts w:ascii="微软雅黑" w:eastAsia="微软雅黑" w:hAnsi="微软雅黑" w:cs="宋体" w:hint="eastAsia"/>
          <w:kern w:val="0"/>
          <w:sz w:val="24"/>
        </w:rPr>
        <w:t>）</w:t>
      </w:r>
      <w:r w:rsidR="00257331" w:rsidRPr="00257331">
        <w:rPr>
          <w:rFonts w:ascii="微软雅黑" w:eastAsia="微软雅黑" w:hAnsi="微软雅黑" w:cs="宋体" w:hint="eastAsia"/>
          <w:b/>
          <w:bCs/>
          <w:kern w:val="0"/>
          <w:sz w:val="24"/>
        </w:rPr>
        <w:t>具体下载流程可，点击“查看演示</w:t>
      </w:r>
      <w:r w:rsidR="00257331" w:rsidRPr="00257331">
        <w:rPr>
          <w:rFonts w:ascii="微软雅黑" w:eastAsia="微软雅黑" w:hAnsi="微软雅黑" w:cs="宋体"/>
          <w:b/>
          <w:bCs/>
          <w:kern w:val="0"/>
          <w:sz w:val="24"/>
        </w:rPr>
        <w:t>”</w:t>
      </w:r>
      <w:r w:rsidR="00257331" w:rsidRPr="00257331">
        <w:rPr>
          <w:rFonts w:ascii="微软雅黑" w:eastAsia="微软雅黑" w:hAnsi="微软雅黑" w:cs="宋体" w:hint="eastAsia"/>
          <w:b/>
          <w:bCs/>
          <w:kern w:val="0"/>
          <w:sz w:val="24"/>
        </w:rPr>
        <w:t>查看。</w:t>
      </w:r>
    </w:p>
    <w:p w:rsidR="00257331" w:rsidRDefault="00257331" w:rsidP="00257331">
      <w:pPr>
        <w:widowControl/>
        <w:spacing w:line="560" w:lineRule="exact"/>
        <w:ind w:firstLineChars="1750" w:firstLine="4200"/>
        <w:jc w:val="left"/>
        <w:rPr>
          <w:rFonts w:ascii="微软雅黑" w:eastAsia="微软雅黑" w:hAnsi="微软雅黑" w:cs="宋体"/>
          <w:kern w:val="0"/>
          <w:sz w:val="24"/>
        </w:rPr>
      </w:pPr>
      <w:r>
        <w:rPr>
          <w:rFonts w:ascii="微软雅黑" w:eastAsia="微软雅黑" w:hAnsi="微软雅黑" w:cs="宋体" w:hint="eastAsia"/>
          <w:noProof/>
          <w:kern w:val="0"/>
          <w:sz w:val="24"/>
        </w:rPr>
        <w:drawing>
          <wp:anchor distT="0" distB="0" distL="114300" distR="114300" simplePos="0" relativeHeight="251667456" behindDoc="0" locked="0" layoutInCell="1" allowOverlap="1">
            <wp:simplePos x="0" y="0"/>
            <wp:positionH relativeFrom="column">
              <wp:posOffset>95250</wp:posOffset>
            </wp:positionH>
            <wp:positionV relativeFrom="paragraph">
              <wp:posOffset>117475</wp:posOffset>
            </wp:positionV>
            <wp:extent cx="2590800" cy="2076450"/>
            <wp:effectExtent l="19050" t="0" r="0" b="0"/>
            <wp:wrapNone/>
            <wp:docPr id="1" name="图片 1132" descr="E:\Users\Junhua\Desktop\未标题-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 name="图片 1132" descr="E:\Users\Junhua\Desktop\未标题-1.jpg"/>
                    <pic:cNvPicPr>
                      <a:picLocks noChangeAspect="1" noChangeArrowheads="1"/>
                    </pic:cNvPicPr>
                  </pic:nvPicPr>
                  <pic:blipFill>
                    <a:blip r:embed="rId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2590800" cy="2076450"/>
                    </a:xfrm>
                    <a:prstGeom prst="rect">
                      <a:avLst/>
                    </a:prstGeom>
                    <a:noFill/>
                    <a:ln>
                      <a:noFill/>
                    </a:ln>
                  </pic:spPr>
                </pic:pic>
              </a:graphicData>
            </a:graphic>
          </wp:anchor>
        </w:drawing>
      </w:r>
      <w:r>
        <w:rPr>
          <w:rFonts w:ascii="微软雅黑" w:eastAsia="微软雅黑" w:hAnsi="微软雅黑" w:cs="宋体" w:hint="eastAsia"/>
          <w:noProof/>
          <w:kern w:val="0"/>
          <w:sz w:val="24"/>
        </w:rPr>
        <w:drawing>
          <wp:anchor distT="0" distB="0" distL="114300" distR="114300" simplePos="0" relativeHeight="251668480" behindDoc="0" locked="0" layoutInCell="1" allowOverlap="1">
            <wp:simplePos x="0" y="0"/>
            <wp:positionH relativeFrom="column">
              <wp:posOffset>3086100</wp:posOffset>
            </wp:positionH>
            <wp:positionV relativeFrom="paragraph">
              <wp:posOffset>60326</wp:posOffset>
            </wp:positionV>
            <wp:extent cx="2676525" cy="2153628"/>
            <wp:effectExtent l="19050" t="0" r="9525" b="0"/>
            <wp:wrapNone/>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rcRect l="8417" r="24693" b="31494"/>
                    <a:stretch>
                      <a:fillRect/>
                    </a:stretch>
                  </pic:blipFill>
                  <pic:spPr>
                    <a:xfrm>
                      <a:off x="0" y="0"/>
                      <a:ext cx="2676525" cy="2153628"/>
                    </a:xfrm>
                    <a:prstGeom prst="rect">
                      <a:avLst/>
                    </a:prstGeom>
                  </pic:spPr>
                </pic:pic>
              </a:graphicData>
            </a:graphic>
          </wp:anchor>
        </w:drawing>
      </w:r>
    </w:p>
    <w:p w:rsidR="00257331" w:rsidRDefault="00257331" w:rsidP="00257331">
      <w:pPr>
        <w:widowControl/>
        <w:spacing w:line="560" w:lineRule="exact"/>
        <w:ind w:firstLineChars="1750" w:firstLine="4200"/>
        <w:jc w:val="left"/>
        <w:rPr>
          <w:rFonts w:ascii="微软雅黑" w:eastAsia="微软雅黑" w:hAnsi="微软雅黑" w:cs="宋体"/>
          <w:kern w:val="0"/>
          <w:sz w:val="24"/>
        </w:rPr>
      </w:pPr>
    </w:p>
    <w:p w:rsidR="00257331" w:rsidRDefault="00257331" w:rsidP="00257331">
      <w:pPr>
        <w:widowControl/>
        <w:spacing w:line="560" w:lineRule="exact"/>
        <w:ind w:firstLineChars="1750" w:firstLine="4200"/>
        <w:jc w:val="left"/>
        <w:rPr>
          <w:rFonts w:ascii="微软雅黑" w:eastAsia="微软雅黑" w:hAnsi="微软雅黑" w:cs="宋体"/>
          <w:kern w:val="0"/>
          <w:sz w:val="24"/>
        </w:rPr>
      </w:pPr>
    </w:p>
    <w:p w:rsidR="00257331" w:rsidRDefault="00257331" w:rsidP="00257331">
      <w:pPr>
        <w:widowControl/>
        <w:spacing w:line="560" w:lineRule="exact"/>
        <w:ind w:firstLineChars="1750" w:firstLine="4200"/>
        <w:jc w:val="left"/>
        <w:rPr>
          <w:rFonts w:ascii="微软雅黑" w:eastAsia="微软雅黑" w:hAnsi="微软雅黑" w:cs="宋体"/>
          <w:kern w:val="0"/>
          <w:sz w:val="24"/>
        </w:rPr>
      </w:pPr>
    </w:p>
    <w:p w:rsidR="00257331" w:rsidRDefault="00257331" w:rsidP="00257331">
      <w:pPr>
        <w:widowControl/>
        <w:spacing w:line="560" w:lineRule="exact"/>
        <w:ind w:firstLineChars="1750" w:firstLine="4200"/>
        <w:jc w:val="left"/>
        <w:rPr>
          <w:rFonts w:ascii="微软雅黑" w:eastAsia="微软雅黑" w:hAnsi="微软雅黑" w:cs="宋体"/>
          <w:kern w:val="0"/>
          <w:sz w:val="24"/>
        </w:rPr>
      </w:pPr>
    </w:p>
    <w:p w:rsidR="00651B5B" w:rsidRPr="001B1A95" w:rsidRDefault="00651B5B" w:rsidP="00651B5B">
      <w:pPr>
        <w:widowControl/>
        <w:spacing w:line="560" w:lineRule="exact"/>
        <w:ind w:firstLineChars="200" w:firstLine="480"/>
        <w:jc w:val="left"/>
        <w:rPr>
          <w:rFonts w:ascii="微软雅黑" w:eastAsia="微软雅黑" w:hAnsi="微软雅黑" w:cs="宋体"/>
          <w:kern w:val="0"/>
          <w:sz w:val="24"/>
        </w:rPr>
      </w:pPr>
      <w:r w:rsidRPr="001B1A95">
        <w:rPr>
          <w:rFonts w:ascii="微软雅黑" w:eastAsia="微软雅黑" w:hAnsi="微软雅黑" w:cs="宋体" w:hint="eastAsia"/>
          <w:kern w:val="0"/>
          <w:sz w:val="24"/>
        </w:rPr>
        <w:lastRenderedPageBreak/>
        <w:t>2、证书存放介质：</w:t>
      </w:r>
      <w:r w:rsidRPr="001B1A95">
        <w:rPr>
          <w:rFonts w:ascii="微软雅黑" w:eastAsia="微软雅黑" w:hAnsi="微软雅黑" w:cs="宋体" w:hint="eastAsia"/>
          <w:b/>
          <w:bCs/>
          <w:color w:val="FF0000"/>
          <w:kern w:val="0"/>
          <w:sz w:val="24"/>
        </w:rPr>
        <w:t>本地电脑硬盘</w:t>
      </w:r>
      <w:r w:rsidRPr="001B1A95">
        <w:rPr>
          <w:rFonts w:ascii="微软雅黑" w:eastAsia="微软雅黑" w:hAnsi="微软雅黑" w:cs="宋体" w:hint="eastAsia"/>
          <w:kern w:val="0"/>
          <w:sz w:val="24"/>
        </w:rPr>
        <w:t>（即文件证书，</w:t>
      </w:r>
      <w:r w:rsidR="00257331">
        <w:rPr>
          <w:rFonts w:ascii="微软雅黑" w:eastAsia="微软雅黑" w:hAnsi="微软雅黑" w:cs="宋体" w:hint="eastAsia"/>
          <w:kern w:val="0"/>
          <w:sz w:val="24"/>
        </w:rPr>
        <w:t>建议</w:t>
      </w:r>
      <w:r w:rsidRPr="001B1A95">
        <w:rPr>
          <w:rFonts w:ascii="微软雅黑" w:eastAsia="微软雅黑" w:hAnsi="微软雅黑" w:cs="宋体" w:hint="eastAsia"/>
          <w:b/>
          <w:bCs/>
          <w:color w:val="FF0000"/>
          <w:kern w:val="0"/>
          <w:sz w:val="24"/>
        </w:rPr>
        <w:t>选择私钥可导出</w:t>
      </w:r>
      <w:r w:rsidRPr="001B1A95">
        <w:rPr>
          <w:rFonts w:ascii="微软雅黑" w:eastAsia="微软雅黑" w:hAnsi="微软雅黑" w:cs="宋体" w:hint="eastAsia"/>
          <w:kern w:val="0"/>
          <w:sz w:val="24"/>
        </w:rPr>
        <w:t>，用以备份）</w:t>
      </w:r>
      <w:r w:rsidR="00257331">
        <w:rPr>
          <w:rFonts w:ascii="微软雅黑" w:eastAsia="微软雅黑" w:hAnsi="微软雅黑" w:cs="宋体" w:hint="eastAsia"/>
          <w:kern w:val="0"/>
          <w:sz w:val="24"/>
        </w:rPr>
        <w:t>若选择不可导出，该证书无法在其他电脑使用。</w:t>
      </w:r>
    </w:p>
    <w:p w:rsidR="00651B5B" w:rsidRPr="00257331" w:rsidRDefault="00651B5B" w:rsidP="00651B5B">
      <w:pPr>
        <w:widowControl/>
        <w:spacing w:line="560" w:lineRule="exact"/>
        <w:ind w:firstLineChars="200" w:firstLine="480"/>
        <w:jc w:val="left"/>
        <w:rPr>
          <w:rFonts w:ascii="微软雅黑" w:eastAsia="微软雅黑" w:hAnsi="微软雅黑" w:cs="宋体"/>
          <w:b/>
          <w:color w:val="FF0000"/>
          <w:kern w:val="0"/>
          <w:sz w:val="24"/>
        </w:rPr>
      </w:pPr>
      <w:r w:rsidRPr="00257331">
        <w:rPr>
          <w:rFonts w:ascii="微软雅黑" w:eastAsia="微软雅黑" w:hAnsi="微软雅黑" w:cs="宋体" w:hint="eastAsia"/>
          <w:b/>
          <w:color w:val="FF0000"/>
          <w:kern w:val="0"/>
          <w:sz w:val="24"/>
        </w:rPr>
        <w:t>3、</w:t>
      </w:r>
      <w:r w:rsidRPr="00257331">
        <w:rPr>
          <w:rFonts w:ascii="微软雅黑" w:eastAsia="微软雅黑" w:hAnsi="微软雅黑" w:cs="宋体" w:hint="eastAsia"/>
          <w:b/>
          <w:bCs/>
          <w:color w:val="FF0000"/>
          <w:kern w:val="0"/>
          <w:sz w:val="24"/>
        </w:rPr>
        <w:t>请注意：</w:t>
      </w:r>
      <w:r w:rsidRPr="00257331">
        <w:rPr>
          <w:rFonts w:ascii="微软雅黑" w:eastAsia="微软雅黑" w:hAnsi="微软雅黑" w:cs="宋体" w:hint="eastAsia"/>
          <w:b/>
          <w:color w:val="FF0000"/>
          <w:kern w:val="0"/>
          <w:sz w:val="24"/>
        </w:rPr>
        <w:t>主管证书仅1张，请妥善保管，若遗失，需向银行申请证书重置</w:t>
      </w:r>
    </w:p>
    <w:p w:rsidR="00651B5B" w:rsidRDefault="00257331" w:rsidP="00651B5B">
      <w:pPr>
        <w:widowControl/>
        <w:jc w:val="left"/>
        <w:rPr>
          <w:rFonts w:ascii="微软雅黑" w:eastAsia="微软雅黑" w:hAnsi="微软雅黑" w:cs="宋体"/>
          <w:b/>
          <w:bCs/>
          <w:color w:val="0066CC"/>
          <w:kern w:val="0"/>
          <w:sz w:val="22"/>
          <w:szCs w:val="22"/>
        </w:rPr>
      </w:pPr>
      <w:r>
        <w:rPr>
          <w:rFonts w:ascii="微软雅黑" w:eastAsia="微软雅黑" w:hAnsi="微软雅黑" w:cs="宋体" w:hint="eastAsia"/>
          <w:b/>
          <w:bCs/>
          <w:noProof/>
          <w:color w:val="0066CC"/>
          <w:kern w:val="0"/>
          <w:sz w:val="22"/>
          <w:szCs w:val="22"/>
        </w:rPr>
        <w:drawing>
          <wp:anchor distT="0" distB="0" distL="114300" distR="114300" simplePos="0" relativeHeight="251659263" behindDoc="0" locked="0" layoutInCell="1" allowOverlap="1">
            <wp:simplePos x="0" y="0"/>
            <wp:positionH relativeFrom="column">
              <wp:posOffset>838200</wp:posOffset>
            </wp:positionH>
            <wp:positionV relativeFrom="paragraph">
              <wp:posOffset>374650</wp:posOffset>
            </wp:positionV>
            <wp:extent cx="4107815" cy="3333750"/>
            <wp:effectExtent l="19050" t="0" r="6985" b="0"/>
            <wp:wrapNone/>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rcRect l="16776" t="14231" r="16881" b="18461"/>
                    <a:stretch>
                      <a:fillRect/>
                    </a:stretch>
                  </pic:blipFill>
                  <pic:spPr bwMode="auto">
                    <a:xfrm>
                      <a:off x="0" y="0"/>
                      <a:ext cx="4107815" cy="3333750"/>
                    </a:xfrm>
                    <a:prstGeom prst="rect">
                      <a:avLst/>
                    </a:prstGeom>
                    <a:noFill/>
                    <a:ln w="9525">
                      <a:noFill/>
                      <a:miter lim="800000"/>
                      <a:headEnd/>
                      <a:tailEnd/>
                    </a:ln>
                  </pic:spPr>
                </pic:pic>
              </a:graphicData>
            </a:graphic>
          </wp:anchor>
        </w:drawing>
      </w:r>
      <w:r w:rsidR="00651B5B" w:rsidRPr="00AF4F53">
        <w:rPr>
          <w:rFonts w:ascii="微软雅黑" w:eastAsia="微软雅黑" w:hAnsi="微软雅黑" w:cs="宋体" w:hint="eastAsia"/>
          <w:b/>
          <w:bCs/>
          <w:color w:val="0066CC"/>
          <w:kern w:val="0"/>
          <w:sz w:val="22"/>
          <w:szCs w:val="22"/>
        </w:rPr>
        <w:t>附：商户证书下载页面截图</w:t>
      </w:r>
    </w:p>
    <w:p w:rsidR="00651B5B" w:rsidRDefault="00651B5B" w:rsidP="00651B5B">
      <w:pPr>
        <w:widowControl/>
        <w:spacing w:line="560" w:lineRule="exact"/>
        <w:ind w:firstLineChars="200" w:firstLine="480"/>
        <w:jc w:val="center"/>
        <w:rPr>
          <w:rFonts w:ascii="微软雅黑" w:eastAsia="微软雅黑" w:hAnsi="微软雅黑" w:cs="宋体"/>
          <w:kern w:val="0"/>
          <w:sz w:val="24"/>
        </w:rPr>
      </w:pPr>
    </w:p>
    <w:p w:rsidR="00651B5B" w:rsidRDefault="00651B5B" w:rsidP="00651B5B">
      <w:pPr>
        <w:widowControl/>
        <w:spacing w:line="560" w:lineRule="exact"/>
        <w:ind w:firstLineChars="200" w:firstLine="480"/>
        <w:jc w:val="center"/>
        <w:rPr>
          <w:rFonts w:ascii="微软雅黑" w:eastAsia="微软雅黑" w:hAnsi="微软雅黑" w:cs="宋体"/>
          <w:kern w:val="0"/>
          <w:sz w:val="24"/>
        </w:rPr>
      </w:pPr>
    </w:p>
    <w:p w:rsidR="00651B5B" w:rsidRDefault="009D5562" w:rsidP="00651B5B">
      <w:pPr>
        <w:widowControl/>
        <w:spacing w:line="560" w:lineRule="exact"/>
        <w:ind w:firstLineChars="200" w:firstLine="480"/>
        <w:jc w:val="center"/>
        <w:rPr>
          <w:rFonts w:ascii="微软雅黑" w:eastAsia="微软雅黑" w:hAnsi="微软雅黑" w:cs="宋体"/>
          <w:kern w:val="0"/>
          <w:sz w:val="24"/>
        </w:rPr>
      </w:pPr>
      <w:r>
        <w:rPr>
          <w:rFonts w:ascii="微软雅黑" w:eastAsia="微软雅黑" w:hAnsi="微软雅黑" w:cs="宋体"/>
          <w:noProof/>
          <w:kern w:val="0"/>
          <w:sz w:val="24"/>
        </w:rPr>
        <w:pict>
          <v:group id="_x0000_s2052" style="position:absolute;left:0;text-align:left;margin-left:245.05pt;margin-top:3.8pt;width:95.5pt;height:28.75pt;z-index:251663360" coordorigin="3855,11367" coordsize="1910,575">
            <v:shapetype id="_x0000_t202" coordsize="21600,21600" o:spt="202" path="m,l,21600r21600,l21600,xe">
              <v:stroke joinstyle="miter"/>
              <v:path gradientshapeok="t" o:connecttype="rect"/>
            </v:shapetype>
            <v:shape id="TextBox 5" o:spid="_x0000_s2053" type="#_x0000_t202" style="position:absolute;left:4205;top:11367;width:1560;height:48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" filled="f" stroked="f" strokecolor="#bcbcbc">
              <v:textbox style="mso-next-textbox:#TextBox 5" inset="2.16pt,2.88pt,0,0">
                <w:txbxContent>
                  <w:p w:rsidR="00651B5B" w:rsidRDefault="00257331" w:rsidP="00651B5B">
                    <w:pPr>
                      <w:pStyle w:val="a5"/>
                      <w:spacing w:before="0" w:beforeAutospacing="0" w:after="0" w:afterAutospacing="0"/>
                    </w:pPr>
                    <w:r>
                      <w:rPr>
                        <w:rFonts w:ascii="微软雅黑" w:eastAsia="微软雅黑" w:hAnsi="微软雅黑" w:cs="Times New Roman" w:hint="eastAsia"/>
                        <w:color w:val="000000"/>
                        <w:sz w:val="20"/>
                        <w:szCs w:val="20"/>
                      </w:rPr>
                      <w:t>15位商户编号</w:t>
                    </w:r>
                  </w:p>
                </w:txbxContent>
              </v:textbox>
            </v:shape>
            <v:shapetype id="_x0000_t32" coordsize="21600,21600" o:spt="32" o:oned="t" path="m,l21600,21600e" filled="f">
              <v:path arrowok="t" fillok="f" o:connecttype="none"/>
              <o:lock v:ext="edit" shapetype="t"/>
            </v:shapetype>
            <v:shape id="_x0000_s2054" type="#_x0000_t32" style="position:absolute;left:3855;top:11787;width:350;height:155;flip:x" o:connectortype="straight">
              <v:stroke endarrow="block"/>
            </v:shape>
          </v:group>
        </w:pict>
      </w:r>
    </w:p>
    <w:p w:rsidR="00651B5B" w:rsidRDefault="009D5562" w:rsidP="00651B5B">
      <w:pPr>
        <w:widowControl/>
        <w:spacing w:line="560" w:lineRule="exact"/>
        <w:ind w:firstLineChars="200" w:firstLine="480"/>
        <w:jc w:val="center"/>
        <w:rPr>
          <w:rFonts w:ascii="微软雅黑" w:eastAsia="微软雅黑" w:hAnsi="微软雅黑" w:cs="宋体"/>
          <w:kern w:val="0"/>
          <w:sz w:val="24"/>
        </w:rPr>
      </w:pPr>
      <w:r>
        <w:rPr>
          <w:rFonts w:ascii="微软雅黑" w:eastAsia="微软雅黑" w:hAnsi="微软雅黑" w:cs="宋体"/>
          <w:noProof/>
          <w:kern w:val="0"/>
          <w:sz w:val="24"/>
        </w:rPr>
        <w:pict>
          <v:group id="_x0000_s2055" style="position:absolute;left:0;text-align:left;margin-left:255.55pt;margin-top:12.85pt;width:80.5pt;height:27.4pt;z-index:251664384" coordorigin="3630,10620" coordsize="1610,548">
            <v:shape id="_x0000_s2056" type="#_x0000_t32" style="position:absolute;left:3630;top:11013;width:350;height:155;flip:x" o:connectortype="straight">
              <v:stroke endarrow="block"/>
            </v:shape>
            <v:shape id="TextBox 6" o:spid="_x0000_s2057" type="#_x0000_t202" style="position:absolute;left:3995;top:10620;width:1245;height:5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" filled="f" stroked="f" strokecolor="#bcbcbc">
              <v:textbox style="mso-next-textbox:#TextBox 6" inset="2.16pt,2.88pt,0,0">
                <w:txbxContent>
                  <w:p w:rsidR="00651B5B" w:rsidRDefault="00257331" w:rsidP="00651B5B">
                    <w:pPr>
                      <w:pStyle w:val="a5"/>
                      <w:spacing w:before="0" w:beforeAutospacing="0" w:after="0" w:afterAutospacing="0"/>
                    </w:pPr>
                    <w:r>
                      <w:rPr>
                        <w:rFonts w:ascii="微软雅黑" w:eastAsia="微软雅黑" w:hAnsi="微软雅黑" w:cs="Times New Roman" w:hint="eastAsia"/>
                        <w:color w:val="000000"/>
                        <w:sz w:val="20"/>
                        <w:szCs w:val="20"/>
                      </w:rPr>
                      <w:t>预留手机号</w:t>
                    </w:r>
                  </w:p>
                </w:txbxContent>
              </v:textbox>
            </v:shape>
          </v:group>
        </w:pict>
      </w:r>
    </w:p>
    <w:p w:rsidR="00651B5B" w:rsidRDefault="00651B5B" w:rsidP="00651B5B">
      <w:pPr>
        <w:widowControl/>
        <w:spacing w:line="560" w:lineRule="exact"/>
        <w:ind w:firstLineChars="200" w:firstLine="480"/>
        <w:jc w:val="center"/>
        <w:rPr>
          <w:rFonts w:ascii="微软雅黑" w:eastAsia="微软雅黑" w:hAnsi="微软雅黑" w:cs="宋体"/>
          <w:kern w:val="0"/>
          <w:sz w:val="24"/>
        </w:rPr>
      </w:pPr>
    </w:p>
    <w:p w:rsidR="00651B5B" w:rsidRDefault="00651B5B" w:rsidP="00651B5B">
      <w:pPr>
        <w:widowControl/>
        <w:spacing w:line="560" w:lineRule="exact"/>
        <w:ind w:firstLineChars="200" w:firstLine="480"/>
        <w:jc w:val="center"/>
        <w:rPr>
          <w:rFonts w:ascii="微软雅黑" w:eastAsia="微软雅黑" w:hAnsi="微软雅黑" w:cs="宋体"/>
          <w:kern w:val="0"/>
          <w:sz w:val="24"/>
        </w:rPr>
      </w:pPr>
    </w:p>
    <w:p w:rsidR="00651B5B" w:rsidRDefault="00651B5B" w:rsidP="00651B5B">
      <w:pPr>
        <w:widowControl/>
        <w:spacing w:line="560" w:lineRule="exact"/>
        <w:ind w:firstLineChars="200" w:firstLine="480"/>
        <w:jc w:val="center"/>
        <w:rPr>
          <w:rFonts w:ascii="微软雅黑" w:eastAsia="微软雅黑" w:hAnsi="微软雅黑" w:cs="宋体"/>
          <w:kern w:val="0"/>
          <w:sz w:val="24"/>
        </w:rPr>
      </w:pPr>
    </w:p>
    <w:p w:rsidR="00651B5B" w:rsidRDefault="00651B5B" w:rsidP="00651B5B">
      <w:pPr>
        <w:widowControl/>
        <w:spacing w:line="560" w:lineRule="exact"/>
        <w:ind w:firstLineChars="200" w:firstLine="480"/>
        <w:jc w:val="center"/>
        <w:rPr>
          <w:rFonts w:ascii="微软雅黑" w:eastAsia="微软雅黑" w:hAnsi="微软雅黑" w:cs="宋体"/>
          <w:kern w:val="0"/>
          <w:sz w:val="24"/>
        </w:rPr>
      </w:pPr>
    </w:p>
    <w:p w:rsidR="00651B5B" w:rsidRPr="001A0977" w:rsidRDefault="00651B5B" w:rsidP="00651B5B">
      <w:pPr>
        <w:widowControl/>
        <w:spacing w:line="560" w:lineRule="exact"/>
        <w:ind w:firstLineChars="200" w:firstLine="480"/>
        <w:jc w:val="center"/>
        <w:rPr>
          <w:rFonts w:ascii="微软雅黑" w:eastAsia="微软雅黑" w:hAnsi="微软雅黑" w:cs="宋体"/>
          <w:kern w:val="0"/>
          <w:sz w:val="24"/>
        </w:rPr>
      </w:pPr>
    </w:p>
    <w:p w:rsidR="00651B5B" w:rsidRPr="001B1A95" w:rsidRDefault="00651B5B" w:rsidP="00651B5B">
      <w:pPr>
        <w:spacing w:line="560" w:lineRule="exact"/>
        <w:ind w:firstLineChars="200" w:firstLine="480"/>
        <w:jc w:val="left"/>
        <w:rPr>
          <w:rFonts w:ascii="微软雅黑" w:eastAsia="微软雅黑" w:hAnsi="微软雅黑" w:cs="宋体"/>
          <w:b/>
          <w:bCs/>
          <w:kern w:val="0"/>
          <w:sz w:val="24"/>
        </w:rPr>
      </w:pPr>
      <w:r w:rsidRPr="001B1A95">
        <w:rPr>
          <w:rFonts w:ascii="微软雅黑" w:eastAsia="微软雅黑" w:hAnsi="微软雅黑" w:cs="宋体" w:hint="eastAsia"/>
          <w:b/>
          <w:bCs/>
          <w:kern w:val="0"/>
          <w:sz w:val="24"/>
        </w:rPr>
        <w:t>注意事项：</w:t>
      </w:r>
    </w:p>
    <w:p w:rsidR="00651B5B" w:rsidRPr="00257331" w:rsidRDefault="00651B5B" w:rsidP="00651B5B">
      <w:pPr>
        <w:spacing w:line="560" w:lineRule="exact"/>
        <w:ind w:firstLineChars="200" w:firstLine="420"/>
        <w:jc w:val="left"/>
        <w:rPr>
          <w:rFonts w:ascii="微软雅黑" w:eastAsia="微软雅黑" w:hAnsi="微软雅黑" w:cs="宋体"/>
          <w:b/>
          <w:bCs/>
          <w:color w:val="FF0000"/>
          <w:kern w:val="0"/>
          <w:szCs w:val="21"/>
        </w:rPr>
      </w:pPr>
      <w:r w:rsidRPr="001A0977">
        <w:rPr>
          <w:rFonts w:ascii="微软雅黑" w:eastAsia="微软雅黑" w:hAnsi="微软雅黑" w:cs="宋体" w:hint="eastAsia"/>
          <w:kern w:val="0"/>
          <w:szCs w:val="21"/>
        </w:rPr>
        <w:t>1、</w:t>
      </w:r>
      <w:r w:rsidR="00257331" w:rsidRPr="00257331">
        <w:rPr>
          <w:rFonts w:ascii="微软雅黑" w:eastAsia="微软雅黑" w:hAnsi="微软雅黑" w:cs="宋体" w:hint="eastAsia"/>
          <w:b/>
          <w:bCs/>
          <w:color w:val="FF0000"/>
          <w:kern w:val="0"/>
          <w:szCs w:val="21"/>
        </w:rPr>
        <w:t>安装新版E路护航客户端，通过E路护航进行</w:t>
      </w:r>
      <w:r w:rsidR="00257331">
        <w:rPr>
          <w:rFonts w:ascii="微软雅黑" w:eastAsia="微软雅黑" w:hAnsi="微软雅黑" w:cs="宋体" w:hint="eastAsia"/>
          <w:b/>
          <w:bCs/>
          <w:color w:val="FF0000"/>
          <w:kern w:val="0"/>
          <w:szCs w:val="21"/>
        </w:rPr>
        <w:t>商户证书下载，可解决大部分因浏览器等原因造成证书下载失败的问题</w:t>
      </w:r>
      <w:r w:rsidRPr="00257331">
        <w:rPr>
          <w:rFonts w:ascii="微软雅黑" w:eastAsia="微软雅黑" w:hAnsi="微软雅黑" w:cs="宋体" w:hint="eastAsia"/>
          <w:b/>
          <w:bCs/>
          <w:color w:val="FF0000"/>
          <w:kern w:val="0"/>
          <w:szCs w:val="21"/>
        </w:rPr>
        <w:t>；</w:t>
      </w:r>
    </w:p>
    <w:p w:rsidR="00651B5B" w:rsidRPr="001A0977" w:rsidRDefault="00651B5B" w:rsidP="00651B5B">
      <w:pPr>
        <w:spacing w:line="560" w:lineRule="exact"/>
        <w:ind w:firstLineChars="200" w:firstLine="420"/>
        <w:outlineLvl w:val="0"/>
        <w:rPr>
          <w:rFonts w:ascii="微软雅黑" w:eastAsia="微软雅黑" w:hAnsi="微软雅黑" w:cs="宋体"/>
          <w:b/>
          <w:bCs/>
          <w:color w:val="FF0000"/>
          <w:kern w:val="0"/>
          <w:szCs w:val="21"/>
        </w:rPr>
      </w:pPr>
      <w:r w:rsidRPr="001A0977">
        <w:rPr>
          <w:rFonts w:ascii="微软雅黑" w:eastAsia="微软雅黑" w:hAnsi="微软雅黑" w:cs="宋体" w:hint="eastAsia"/>
          <w:kern w:val="0"/>
          <w:szCs w:val="21"/>
        </w:rPr>
        <w:t>2、若下载证书时未选择“私钥可导出”，则无法备份证书，</w:t>
      </w:r>
      <w:r w:rsidRPr="001A0977">
        <w:rPr>
          <w:rFonts w:ascii="微软雅黑" w:eastAsia="微软雅黑" w:hAnsi="微软雅黑" w:cs="宋体" w:hint="eastAsia"/>
          <w:b/>
          <w:bCs/>
          <w:color w:val="FF0000"/>
          <w:kern w:val="0"/>
          <w:szCs w:val="21"/>
        </w:rPr>
        <w:t>仅下载证书的电脑可登录商户管理平台；</w:t>
      </w:r>
    </w:p>
    <w:p w:rsidR="00651B5B" w:rsidRPr="001B1A95" w:rsidRDefault="00651B5B" w:rsidP="00651B5B">
      <w:pPr>
        <w:spacing w:line="560" w:lineRule="exact"/>
        <w:outlineLvl w:val="0"/>
        <w:rPr>
          <w:rFonts w:ascii="微软雅黑" w:eastAsia="微软雅黑" w:hAnsi="微软雅黑" w:cs="宋体"/>
          <w:b/>
          <w:kern w:val="0"/>
          <w:sz w:val="24"/>
        </w:rPr>
      </w:pPr>
      <w:r w:rsidRPr="001B1A95">
        <w:rPr>
          <w:rFonts w:ascii="微软雅黑" w:eastAsia="微软雅黑" w:hAnsi="微软雅黑" w:cs="宋体" w:hint="eastAsia"/>
          <w:b/>
          <w:kern w:val="0"/>
          <w:sz w:val="24"/>
        </w:rPr>
        <w:t>第</w:t>
      </w:r>
      <w:r w:rsidR="00376E89">
        <w:rPr>
          <w:rFonts w:ascii="微软雅黑" w:eastAsia="微软雅黑" w:hAnsi="微软雅黑" w:cs="宋体" w:hint="eastAsia"/>
          <w:b/>
          <w:kern w:val="0"/>
          <w:sz w:val="24"/>
        </w:rPr>
        <w:t>三</w:t>
      </w:r>
      <w:r w:rsidRPr="001B1A95">
        <w:rPr>
          <w:rFonts w:ascii="微软雅黑" w:eastAsia="微软雅黑" w:hAnsi="微软雅黑" w:cs="宋体" w:hint="eastAsia"/>
          <w:b/>
          <w:kern w:val="0"/>
          <w:sz w:val="24"/>
        </w:rPr>
        <w:t>步：</w:t>
      </w:r>
      <w:r>
        <w:rPr>
          <w:rFonts w:ascii="微软雅黑" w:eastAsia="微软雅黑" w:hAnsi="微软雅黑" w:cs="宋体" w:hint="eastAsia"/>
          <w:b/>
          <w:kern w:val="0"/>
          <w:sz w:val="24"/>
        </w:rPr>
        <w:t>登陆</w:t>
      </w:r>
      <w:r w:rsidRPr="001B1A95">
        <w:rPr>
          <w:rFonts w:ascii="微软雅黑" w:eastAsia="微软雅黑" w:hAnsi="微软雅黑" w:cs="宋体" w:hint="eastAsia"/>
          <w:b/>
          <w:kern w:val="0"/>
          <w:sz w:val="24"/>
        </w:rPr>
        <w:t>商户管理平台</w:t>
      </w:r>
      <w:r>
        <w:rPr>
          <w:rFonts w:ascii="微软雅黑" w:eastAsia="微软雅黑" w:hAnsi="微软雅黑" w:cs="宋体" w:hint="eastAsia"/>
          <w:b/>
          <w:kern w:val="0"/>
          <w:sz w:val="24"/>
        </w:rPr>
        <w:t>，下载商户公钥、修改实时反馈地址、进行操作员分配</w:t>
      </w:r>
    </w:p>
    <w:p w:rsidR="00651B5B" w:rsidRPr="00690A07" w:rsidRDefault="00651B5B" w:rsidP="00651B5B">
      <w:pPr>
        <w:widowControl/>
        <w:spacing w:line="560" w:lineRule="exact"/>
        <w:ind w:firstLineChars="200" w:firstLine="480"/>
        <w:jc w:val="left"/>
        <w:rPr>
          <w:rFonts w:ascii="微软雅黑" w:eastAsia="微软雅黑" w:hAnsi="微软雅黑" w:cs="宋体"/>
          <w:kern w:val="0"/>
          <w:sz w:val="24"/>
        </w:rPr>
      </w:pPr>
      <w:r w:rsidRPr="00690A07">
        <w:rPr>
          <w:rFonts w:ascii="微软雅黑" w:eastAsia="微软雅黑" w:hAnsi="微软雅黑" w:cs="宋体" w:hint="eastAsia"/>
          <w:kern w:val="0"/>
          <w:sz w:val="24"/>
        </w:rPr>
        <w:t>商户登陆建行商户管理平台，地址：</w:t>
      </w:r>
      <w:hyperlink r:id="rId12" w:history="1">
        <w:r w:rsidR="00376E89" w:rsidRPr="00651B5B">
          <w:rPr>
            <w:rStyle w:val="a6"/>
            <w:rFonts w:ascii="微软雅黑" w:eastAsia="微软雅黑" w:hAnsi="微软雅黑" w:cs="宋体"/>
            <w:kern w:val="0"/>
            <w:sz w:val="24"/>
          </w:rPr>
          <w:t>http://www.ccb.com/cn/home/tysh/tysh_index.html</w:t>
        </w:r>
      </w:hyperlink>
      <w:r w:rsidRPr="00690A07">
        <w:rPr>
          <w:rFonts w:ascii="微软雅黑" w:eastAsia="微软雅黑" w:hAnsi="微软雅黑" w:cs="宋体" w:hint="eastAsia"/>
          <w:kern w:val="0"/>
          <w:sz w:val="24"/>
        </w:rPr>
        <w:t>，</w:t>
      </w:r>
      <w:r w:rsidR="00376E89">
        <w:rPr>
          <w:rFonts w:ascii="微软雅黑" w:eastAsia="微软雅黑" w:hAnsi="微软雅黑" w:cs="宋体" w:hint="eastAsia"/>
          <w:kern w:val="0"/>
          <w:sz w:val="24"/>
        </w:rPr>
        <w:t>点击“登录商户服务平台”</w:t>
      </w:r>
      <w:r w:rsidRPr="00690A07">
        <w:rPr>
          <w:rFonts w:ascii="微软雅黑" w:eastAsia="微软雅黑" w:hAnsi="微软雅黑" w:cs="宋体" w:hint="eastAsia"/>
          <w:kern w:val="0"/>
          <w:sz w:val="24"/>
        </w:rPr>
        <w:t>（或</w:t>
      </w:r>
      <w:r>
        <w:rPr>
          <w:rFonts w:ascii="微软雅黑" w:eastAsia="微软雅黑" w:hAnsi="微软雅黑" w:cs="宋体" w:hint="eastAsia"/>
          <w:kern w:val="0"/>
          <w:sz w:val="24"/>
        </w:rPr>
        <w:t>登陆</w:t>
      </w:r>
      <w:hyperlink r:id="rId13" w:history="1">
        <w:r w:rsidRPr="002A3DB1">
          <w:rPr>
            <w:rStyle w:val="a6"/>
            <w:rFonts w:ascii="微软雅黑" w:eastAsia="微软雅黑" w:hAnsi="微软雅黑" w:cs="宋体" w:hint="eastAsia"/>
            <w:kern w:val="0"/>
            <w:sz w:val="24"/>
          </w:rPr>
          <w:t>www.ccb.com</w:t>
        </w:r>
      </w:hyperlink>
      <w:r>
        <w:rPr>
          <w:rFonts w:ascii="微软雅黑" w:eastAsia="微软雅黑" w:hAnsi="微软雅黑" w:cs="宋体" w:hint="eastAsia"/>
          <w:kern w:val="0"/>
          <w:sz w:val="24"/>
        </w:rPr>
        <w:t>，点击</w:t>
      </w:r>
      <w:r w:rsidRPr="001B1A95">
        <w:rPr>
          <w:rFonts w:ascii="微软雅黑" w:eastAsia="微软雅黑" w:hAnsi="微软雅黑" w:cs="宋体" w:hint="eastAsia"/>
          <w:kern w:val="0"/>
          <w:sz w:val="24"/>
        </w:rPr>
        <w:t>公司机构客户</w:t>
      </w:r>
      <w:r>
        <w:rPr>
          <w:rFonts w:ascii="微软雅黑" w:eastAsia="微软雅黑" w:hAnsi="微软雅黑" w:cs="宋体" w:hint="eastAsia"/>
          <w:kern w:val="0"/>
          <w:sz w:val="24"/>
        </w:rPr>
        <w:t>，</w:t>
      </w:r>
      <w:r w:rsidRPr="00690A07">
        <w:rPr>
          <w:rFonts w:ascii="微软雅黑" w:eastAsia="微软雅黑" w:hAnsi="微软雅黑" w:cs="宋体" w:hint="eastAsia"/>
          <w:kern w:val="0"/>
          <w:sz w:val="24"/>
        </w:rPr>
        <w:t>左栏“</w:t>
      </w:r>
      <w:r w:rsidR="00376E89">
        <w:rPr>
          <w:rFonts w:ascii="微软雅黑" w:eastAsia="微软雅黑" w:hAnsi="微软雅黑" w:cs="宋体" w:hint="eastAsia"/>
          <w:kern w:val="0"/>
          <w:sz w:val="24"/>
        </w:rPr>
        <w:t>商户服务平台</w:t>
      </w:r>
      <w:r w:rsidRPr="00690A07">
        <w:rPr>
          <w:rFonts w:ascii="微软雅黑" w:eastAsia="微软雅黑" w:hAnsi="微软雅黑" w:cs="宋体" w:hint="eastAsia"/>
          <w:kern w:val="0"/>
          <w:sz w:val="24"/>
        </w:rPr>
        <w:t>”，点击“登陆”）</w:t>
      </w:r>
      <w:r>
        <w:rPr>
          <w:rFonts w:ascii="微软雅黑" w:eastAsia="微软雅黑" w:hAnsi="微软雅黑" w:cs="宋体" w:hint="eastAsia"/>
          <w:kern w:val="0"/>
          <w:sz w:val="24"/>
        </w:rPr>
        <w:t>，</w:t>
      </w:r>
      <w:r w:rsidR="00DF7D61">
        <w:rPr>
          <w:rFonts w:ascii="微软雅黑" w:eastAsia="微软雅黑" w:hAnsi="微软雅黑" w:cs="宋体" w:hint="eastAsia"/>
          <w:kern w:val="0"/>
          <w:sz w:val="24"/>
        </w:rPr>
        <w:t>第一次登陆系统会要求重置登陆密码</w:t>
      </w:r>
      <w:r w:rsidR="00272CEC">
        <w:rPr>
          <w:rFonts w:ascii="微软雅黑" w:eastAsia="微软雅黑" w:hAnsi="微软雅黑" w:cs="宋体" w:hint="eastAsia"/>
          <w:kern w:val="0"/>
          <w:sz w:val="24"/>
        </w:rPr>
        <w:t>及交易密码</w:t>
      </w:r>
      <w:r w:rsidR="00DF7D61">
        <w:rPr>
          <w:rFonts w:ascii="微软雅黑" w:eastAsia="微软雅黑" w:hAnsi="微软雅黑" w:cs="宋体" w:hint="eastAsia"/>
          <w:kern w:val="0"/>
          <w:sz w:val="24"/>
        </w:rPr>
        <w:t>。</w:t>
      </w:r>
    </w:p>
    <w:p w:rsidR="00651B5B" w:rsidRDefault="00651B5B" w:rsidP="00651B5B">
      <w:pPr>
        <w:widowControl/>
        <w:spacing w:line="560" w:lineRule="exact"/>
        <w:ind w:firstLineChars="200" w:firstLine="480"/>
        <w:jc w:val="left"/>
        <w:rPr>
          <w:rFonts w:ascii="微软雅黑" w:eastAsia="微软雅黑" w:hAnsi="微软雅黑" w:cs="宋体"/>
          <w:kern w:val="0"/>
          <w:sz w:val="24"/>
        </w:rPr>
      </w:pPr>
      <w:r w:rsidRPr="00690A07">
        <w:rPr>
          <w:rFonts w:ascii="微软雅黑" w:eastAsia="微软雅黑" w:hAnsi="微软雅黑" w:cs="宋体" w:hint="eastAsia"/>
          <w:b/>
          <w:bCs/>
          <w:kern w:val="0"/>
          <w:sz w:val="24"/>
        </w:rPr>
        <w:t>1、下载公钥</w:t>
      </w:r>
      <w:r w:rsidRPr="00690A07">
        <w:rPr>
          <w:rFonts w:ascii="微软雅黑" w:eastAsia="微软雅黑" w:hAnsi="微软雅黑" w:cs="宋体" w:hint="eastAsia"/>
          <w:kern w:val="0"/>
          <w:sz w:val="24"/>
        </w:rPr>
        <w:t>：登陆商户管理平台，在</w:t>
      </w:r>
      <w:r w:rsidRPr="009B497E">
        <w:rPr>
          <w:rFonts w:ascii="微软雅黑" w:eastAsia="微软雅黑" w:hAnsi="微软雅黑" w:cs="宋体" w:hint="eastAsia"/>
          <w:b/>
          <w:color w:val="FF0000"/>
          <w:kern w:val="0"/>
          <w:sz w:val="24"/>
        </w:rPr>
        <w:t>“商户管理”—“商户公钥下载”</w:t>
      </w:r>
      <w:r w:rsidRPr="00690A07">
        <w:rPr>
          <w:rFonts w:ascii="微软雅黑" w:eastAsia="微软雅黑" w:hAnsi="微软雅黑" w:cs="宋体" w:hint="eastAsia"/>
          <w:kern w:val="0"/>
          <w:sz w:val="24"/>
        </w:rPr>
        <w:t>中，按柜台下载公钥串（PUB32）</w:t>
      </w:r>
      <w:r>
        <w:rPr>
          <w:rFonts w:ascii="微软雅黑" w:eastAsia="微软雅黑" w:hAnsi="微软雅黑" w:cs="宋体" w:hint="eastAsia"/>
          <w:kern w:val="0"/>
          <w:sz w:val="24"/>
        </w:rPr>
        <w:t>；下载完成后，请发送商户技术人员，公钥使用方式参考具体接口文件；</w:t>
      </w:r>
    </w:p>
    <w:p w:rsidR="009B497E" w:rsidRDefault="009B497E" w:rsidP="009B497E">
      <w:pPr>
        <w:widowControl/>
        <w:spacing w:line="560" w:lineRule="exact"/>
        <w:jc w:val="left"/>
        <w:rPr>
          <w:rFonts w:ascii="微软雅黑" w:eastAsia="微软雅黑" w:hAnsi="微软雅黑" w:cs="宋体"/>
          <w:b/>
          <w:bCs/>
          <w:kern w:val="0"/>
          <w:sz w:val="24"/>
        </w:rPr>
      </w:pPr>
      <w:r>
        <w:rPr>
          <w:rFonts w:ascii="微软雅黑" w:eastAsia="微软雅黑" w:hAnsi="微软雅黑" w:cs="宋体" w:hint="eastAsia"/>
          <w:b/>
          <w:bCs/>
          <w:noProof/>
          <w:kern w:val="0"/>
          <w:sz w:val="24"/>
        </w:rPr>
        <w:lastRenderedPageBreak/>
        <w:drawing>
          <wp:anchor distT="0" distB="0" distL="114300" distR="114300" simplePos="0" relativeHeight="251671552" behindDoc="0" locked="0" layoutInCell="1" allowOverlap="1">
            <wp:simplePos x="0" y="0"/>
            <wp:positionH relativeFrom="column">
              <wp:posOffset>76200</wp:posOffset>
            </wp:positionH>
            <wp:positionV relativeFrom="paragraph">
              <wp:posOffset>752475</wp:posOffset>
            </wp:positionV>
            <wp:extent cx="6188710" cy="742950"/>
            <wp:effectExtent l="19050" t="0" r="2540" b="0"/>
            <wp:wrapSquare wrapText="bothSides"/>
            <wp:docPr id="3" name="351C73DF-BAF8-4324-8604-EAA8D4B9D4E7" descr="C:\Users\user\AppData\Roaming\eSpace_Desktop\UserData\70925929\imagefiles\351C73DF-BAF8-4324-8604-EAA8D4B9D4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51C73DF-BAF8-4324-8604-EAA8D4B9D4E7" descr="C:\Users\user\AppData\Roaming\eSpace_Desktop\UserData\70925929\imagefiles\351C73DF-BAF8-4324-8604-EAA8D4B9D4E7.png"/>
                    <pic:cNvPicPr>
                      <a:picLocks noChangeAspect="1" noChangeArrowheads="1"/>
                    </pic:cNvPicPr>
                  </pic:nvPicPr>
                  <pic:blipFill>
                    <a:blip r:embed="rId14"/>
                    <a:srcRect/>
                    <a:stretch>
                      <a:fillRect/>
                    </a:stretch>
                  </pic:blipFill>
                  <pic:spPr bwMode="auto">
                    <a:xfrm>
                      <a:off x="0" y="0"/>
                      <a:ext cx="6188710" cy="742950"/>
                    </a:xfrm>
                    <a:prstGeom prst="rect">
                      <a:avLst/>
                    </a:prstGeom>
                    <a:noFill/>
                    <a:ln w="9525">
                      <a:noFill/>
                      <a:miter lim="800000"/>
                      <a:headEnd/>
                      <a:tailEnd/>
                    </a:ln>
                  </pic:spPr>
                </pic:pic>
              </a:graphicData>
            </a:graphic>
          </wp:anchor>
        </w:drawing>
      </w:r>
      <w:r>
        <w:rPr>
          <w:rFonts w:ascii="微软雅黑" w:eastAsia="微软雅黑" w:hAnsi="微软雅黑" w:cs="宋体" w:hint="eastAsia"/>
          <w:b/>
          <w:bCs/>
          <w:kern w:val="0"/>
          <w:sz w:val="24"/>
        </w:rPr>
        <w:t>公钥是一串为数字字母组成的字符串,保存在一个记事本里。</w:t>
      </w:r>
    </w:p>
    <w:p w:rsidR="009B497E" w:rsidRPr="009B497E" w:rsidRDefault="009B497E" w:rsidP="009B497E">
      <w:pPr>
        <w:widowControl/>
        <w:spacing w:line="560" w:lineRule="exact"/>
        <w:jc w:val="left"/>
        <w:rPr>
          <w:rFonts w:ascii="微软雅黑" w:eastAsia="微软雅黑" w:hAnsi="微软雅黑" w:cs="宋体"/>
          <w:b/>
          <w:bCs/>
          <w:kern w:val="0"/>
          <w:sz w:val="24"/>
        </w:rPr>
      </w:pPr>
    </w:p>
    <w:p w:rsidR="00651B5B" w:rsidRPr="00690A07" w:rsidRDefault="00651B5B" w:rsidP="00651B5B">
      <w:pPr>
        <w:widowControl/>
        <w:spacing w:line="560" w:lineRule="exact"/>
        <w:ind w:firstLineChars="200" w:firstLine="480"/>
        <w:jc w:val="left"/>
        <w:rPr>
          <w:rFonts w:ascii="微软雅黑" w:eastAsia="微软雅黑" w:hAnsi="微软雅黑" w:cs="宋体"/>
          <w:b/>
          <w:bCs/>
          <w:kern w:val="0"/>
          <w:sz w:val="24"/>
        </w:rPr>
      </w:pPr>
      <w:r w:rsidRPr="00690A07">
        <w:rPr>
          <w:rFonts w:ascii="微软雅黑" w:eastAsia="微软雅黑" w:hAnsi="微软雅黑" w:cs="宋体" w:hint="eastAsia"/>
          <w:b/>
          <w:bCs/>
          <w:kern w:val="0"/>
          <w:sz w:val="24"/>
        </w:rPr>
        <w:t>2、修改实时反馈地址</w:t>
      </w:r>
      <w:r w:rsidRPr="00690A07">
        <w:rPr>
          <w:rFonts w:ascii="微软雅黑" w:eastAsia="微软雅黑" w:hAnsi="微软雅黑" w:cs="宋体" w:hint="eastAsia"/>
          <w:kern w:val="0"/>
          <w:sz w:val="24"/>
        </w:rPr>
        <w:t>：登陆建行商户管理平台，在“商户管理”—“商户实时反馈地址”中，选择</w:t>
      </w:r>
      <w:r w:rsidRPr="00376E89">
        <w:rPr>
          <w:rFonts w:ascii="微软雅黑" w:eastAsia="微软雅黑" w:hAnsi="微软雅黑" w:cs="宋体" w:hint="eastAsia"/>
          <w:b/>
          <w:color w:val="FF0000"/>
          <w:kern w:val="0"/>
          <w:sz w:val="24"/>
        </w:rPr>
        <w:t>渠道和柜台</w:t>
      </w:r>
      <w:r w:rsidRPr="00690A07">
        <w:rPr>
          <w:rFonts w:ascii="微软雅黑" w:eastAsia="微软雅黑" w:hAnsi="微软雅黑" w:cs="宋体" w:hint="eastAsia"/>
          <w:kern w:val="0"/>
          <w:sz w:val="24"/>
        </w:rPr>
        <w:t>，修改实时反馈地址、服务器反馈地址</w:t>
      </w:r>
      <w:r>
        <w:rPr>
          <w:rFonts w:ascii="微软雅黑" w:eastAsia="微软雅黑" w:hAnsi="微软雅黑" w:cs="宋体" w:hint="eastAsia"/>
          <w:kern w:val="0"/>
          <w:sz w:val="24"/>
        </w:rPr>
        <w:t>；具体实时反馈地址由商户技术人员提供，关于实时反馈地址的说明可一并参考具体接口文件；</w:t>
      </w:r>
    </w:p>
    <w:p w:rsidR="00651B5B" w:rsidRDefault="00651B5B" w:rsidP="00651B5B">
      <w:pPr>
        <w:spacing w:line="560" w:lineRule="exact"/>
        <w:ind w:firstLineChars="200" w:firstLine="480"/>
        <w:outlineLvl w:val="0"/>
        <w:rPr>
          <w:rFonts w:ascii="微软雅黑" w:eastAsia="微软雅黑" w:hAnsi="微软雅黑" w:cs="宋体"/>
          <w:kern w:val="0"/>
          <w:sz w:val="24"/>
        </w:rPr>
      </w:pPr>
      <w:r w:rsidRPr="00690A07">
        <w:rPr>
          <w:rFonts w:ascii="微软雅黑" w:eastAsia="微软雅黑" w:hAnsi="微软雅黑" w:cs="宋体" w:hint="eastAsia"/>
          <w:b/>
          <w:bCs/>
          <w:kern w:val="0"/>
          <w:sz w:val="24"/>
        </w:rPr>
        <w:t>3、新增操作员</w:t>
      </w:r>
      <w:r w:rsidR="00732DA2">
        <w:rPr>
          <w:rFonts w:ascii="微软雅黑" w:eastAsia="微软雅黑" w:hAnsi="微软雅黑" w:cs="宋体" w:hint="eastAsia"/>
          <w:b/>
          <w:bCs/>
          <w:kern w:val="0"/>
          <w:sz w:val="24"/>
        </w:rPr>
        <w:t>(用于外联退款，若无需外联退款可不需要此步)</w:t>
      </w:r>
      <w:r w:rsidRPr="00690A07">
        <w:rPr>
          <w:rFonts w:ascii="微软雅黑" w:eastAsia="微软雅黑" w:hAnsi="微软雅黑" w:cs="宋体" w:hint="eastAsia"/>
          <w:kern w:val="0"/>
          <w:sz w:val="24"/>
        </w:rPr>
        <w:t>：</w:t>
      </w:r>
      <w:r>
        <w:rPr>
          <w:rFonts w:ascii="微软雅黑" w:eastAsia="微软雅黑" w:hAnsi="微软雅黑" w:cs="宋体" w:hint="eastAsia"/>
          <w:kern w:val="0"/>
          <w:sz w:val="24"/>
        </w:rPr>
        <w:t>若商户需要增配操作员，进行日常交易查询或使用双人复核退款方式等，可</w:t>
      </w:r>
      <w:r w:rsidRPr="00690A07">
        <w:rPr>
          <w:rFonts w:ascii="微软雅黑" w:eastAsia="微软雅黑" w:hAnsi="微软雅黑" w:cs="宋体" w:hint="eastAsia"/>
          <w:kern w:val="0"/>
          <w:sz w:val="24"/>
        </w:rPr>
        <w:t>登陆建行商户管理平台，在“商户管理”—“操作员管理”中新增操作员</w:t>
      </w:r>
      <w:r>
        <w:rPr>
          <w:rFonts w:ascii="微软雅黑" w:eastAsia="微软雅黑" w:hAnsi="微软雅黑" w:cs="宋体" w:hint="eastAsia"/>
          <w:kern w:val="0"/>
          <w:sz w:val="24"/>
        </w:rPr>
        <w:t>。</w:t>
      </w:r>
    </w:p>
    <w:p w:rsidR="00651B5B" w:rsidRPr="001A0977" w:rsidRDefault="00651B5B" w:rsidP="00651B5B">
      <w:pPr>
        <w:spacing w:line="560" w:lineRule="exact"/>
        <w:ind w:firstLineChars="200" w:firstLine="480"/>
        <w:outlineLvl w:val="0"/>
        <w:rPr>
          <w:rFonts w:ascii="微软雅黑" w:eastAsia="微软雅黑" w:hAnsi="微软雅黑" w:cs="宋体"/>
          <w:kern w:val="0"/>
          <w:sz w:val="24"/>
        </w:rPr>
      </w:pPr>
      <w:r>
        <w:rPr>
          <w:rFonts w:ascii="微软雅黑" w:eastAsia="微软雅黑" w:hAnsi="微软雅黑" w:cs="宋体" w:hint="eastAsia"/>
          <w:kern w:val="0"/>
          <w:sz w:val="24"/>
        </w:rPr>
        <w:t>具体</w:t>
      </w:r>
      <w:r w:rsidRPr="001A0977">
        <w:rPr>
          <w:rFonts w:ascii="微软雅黑" w:eastAsia="微软雅黑" w:hAnsi="微软雅黑" w:cs="宋体" w:hint="eastAsia"/>
          <w:kern w:val="0"/>
          <w:sz w:val="24"/>
        </w:rPr>
        <w:t>流程</w:t>
      </w:r>
      <w:r>
        <w:rPr>
          <w:rFonts w:ascii="微软雅黑" w:eastAsia="微软雅黑" w:hAnsi="微软雅黑" w:cs="宋体" w:hint="eastAsia"/>
          <w:kern w:val="0"/>
          <w:sz w:val="24"/>
        </w:rPr>
        <w:t>：主管分配操作员时，选择权限内容及对应柜台，</w:t>
      </w:r>
      <w:r w:rsidRPr="001A0977">
        <w:rPr>
          <w:rFonts w:ascii="微软雅黑" w:eastAsia="微软雅黑" w:hAnsi="微软雅黑" w:cs="宋体" w:hint="eastAsia"/>
          <w:kern w:val="0"/>
          <w:sz w:val="24"/>
        </w:rPr>
        <w:t>设置操作员登陆、交易密码。</w:t>
      </w:r>
    </w:p>
    <w:p w:rsidR="00651B5B" w:rsidRPr="001A0977" w:rsidRDefault="00651B5B" w:rsidP="00651B5B">
      <w:pPr>
        <w:widowControl/>
        <w:spacing w:line="560" w:lineRule="exact"/>
        <w:ind w:firstLineChars="200" w:firstLine="480"/>
        <w:jc w:val="left"/>
        <w:rPr>
          <w:rFonts w:ascii="微软雅黑" w:eastAsia="微软雅黑" w:hAnsi="微软雅黑" w:cs="宋体"/>
          <w:kern w:val="0"/>
          <w:sz w:val="24"/>
        </w:rPr>
      </w:pPr>
      <w:r w:rsidRPr="001A0977">
        <w:rPr>
          <w:rFonts w:ascii="微软雅黑" w:eastAsia="微软雅黑" w:hAnsi="微软雅黑" w:cs="宋体" w:hint="eastAsia"/>
          <w:kern w:val="0"/>
          <w:sz w:val="24"/>
        </w:rPr>
        <w:t>1）主管分配的操作员代码将成为该操作员登陆名的组成部分，操作员登录号为：主管登陆客户号-操作员代码，如：123456-001；</w:t>
      </w:r>
    </w:p>
    <w:p w:rsidR="00651B5B" w:rsidRPr="001A0977" w:rsidRDefault="00651B5B" w:rsidP="00651B5B">
      <w:pPr>
        <w:widowControl/>
        <w:spacing w:line="560" w:lineRule="exact"/>
        <w:ind w:firstLineChars="200" w:firstLine="480"/>
        <w:jc w:val="left"/>
        <w:rPr>
          <w:rFonts w:ascii="微软雅黑" w:eastAsia="微软雅黑" w:hAnsi="微软雅黑" w:cs="宋体"/>
          <w:kern w:val="0"/>
          <w:sz w:val="24"/>
        </w:rPr>
      </w:pPr>
      <w:r w:rsidRPr="001A0977">
        <w:rPr>
          <w:rFonts w:ascii="微软雅黑" w:eastAsia="微软雅黑" w:hAnsi="微软雅黑" w:cs="宋体" w:hint="eastAsia"/>
          <w:kern w:val="0"/>
          <w:sz w:val="24"/>
        </w:rPr>
        <w:t>2）操作员分配完成后，操作员应根据以上“下载证书”流程自行下载对应操作员证书，证书下载密码为操作员登陆密码；</w:t>
      </w:r>
    </w:p>
    <w:p w:rsidR="00651B5B" w:rsidRDefault="00651B5B" w:rsidP="00651B5B">
      <w:pPr>
        <w:spacing w:line="560" w:lineRule="exact"/>
        <w:ind w:firstLineChars="200" w:firstLine="480"/>
        <w:outlineLvl w:val="0"/>
        <w:rPr>
          <w:rFonts w:ascii="微软雅黑" w:eastAsia="微软雅黑" w:hAnsi="微软雅黑" w:cs="宋体"/>
          <w:kern w:val="0"/>
          <w:sz w:val="24"/>
        </w:rPr>
      </w:pPr>
      <w:r w:rsidRPr="001A0977">
        <w:rPr>
          <w:rFonts w:ascii="微软雅黑" w:eastAsia="微软雅黑" w:hAnsi="微软雅黑" w:cs="宋体" w:hint="eastAsia"/>
          <w:kern w:val="0"/>
          <w:sz w:val="24"/>
        </w:rPr>
        <w:t>3）操作员下载证书后，登陆商户管理平台一次，即可激活使用。</w:t>
      </w:r>
    </w:p>
    <w:p w:rsidR="00651B5B" w:rsidRPr="001A0977" w:rsidRDefault="00651B5B" w:rsidP="00651B5B">
      <w:pPr>
        <w:spacing w:line="560" w:lineRule="exact"/>
        <w:ind w:firstLineChars="200" w:firstLine="480"/>
        <w:jc w:val="left"/>
        <w:rPr>
          <w:rFonts w:ascii="微软雅黑" w:eastAsia="微软雅黑" w:hAnsi="微软雅黑" w:cs="宋体"/>
          <w:b/>
          <w:bCs/>
          <w:kern w:val="0"/>
          <w:sz w:val="24"/>
        </w:rPr>
      </w:pPr>
      <w:r w:rsidRPr="001A0977">
        <w:rPr>
          <w:rFonts w:ascii="微软雅黑" w:eastAsia="微软雅黑" w:hAnsi="微软雅黑" w:cs="宋体" w:hint="eastAsia"/>
          <w:b/>
          <w:bCs/>
          <w:kern w:val="0"/>
          <w:sz w:val="24"/>
        </w:rPr>
        <w:t>注意事项：</w:t>
      </w:r>
    </w:p>
    <w:p w:rsidR="00116961" w:rsidRDefault="00651B5B" w:rsidP="00116961">
      <w:pPr>
        <w:widowControl/>
        <w:spacing w:line="560" w:lineRule="exact"/>
        <w:ind w:firstLineChars="200" w:firstLine="440"/>
        <w:jc w:val="left"/>
        <w:rPr>
          <w:rFonts w:ascii="微软雅黑" w:eastAsia="微软雅黑" w:hAnsi="微软雅黑" w:cs="宋体"/>
          <w:kern w:val="0"/>
          <w:sz w:val="22"/>
          <w:szCs w:val="22"/>
        </w:rPr>
      </w:pPr>
      <w:r w:rsidRPr="00AF4F53">
        <w:rPr>
          <w:rFonts w:ascii="微软雅黑" w:eastAsia="微软雅黑" w:hAnsi="微软雅黑" w:cs="宋体" w:hint="eastAsia"/>
          <w:b/>
          <w:bCs/>
          <w:kern w:val="0"/>
          <w:sz w:val="22"/>
          <w:szCs w:val="22"/>
        </w:rPr>
        <w:t>1、公钥下载</w:t>
      </w:r>
      <w:r w:rsidRPr="00AF4F53">
        <w:rPr>
          <w:rFonts w:ascii="微软雅黑" w:eastAsia="微软雅黑" w:hAnsi="微软雅黑" w:cs="宋体" w:hint="eastAsia"/>
          <w:kern w:val="0"/>
          <w:sz w:val="22"/>
          <w:szCs w:val="22"/>
        </w:rPr>
        <w:t>：公钥对应于支付接口的</w:t>
      </w:r>
      <w:r>
        <w:rPr>
          <w:rFonts w:ascii="微软雅黑" w:eastAsia="微软雅黑" w:hAnsi="微软雅黑" w:cs="宋体" w:hint="eastAsia"/>
          <w:kern w:val="0"/>
          <w:sz w:val="22"/>
          <w:szCs w:val="22"/>
        </w:rPr>
        <w:t>PUB</w:t>
      </w:r>
      <w:r w:rsidRPr="00AF4F53">
        <w:rPr>
          <w:rFonts w:ascii="微软雅黑" w:eastAsia="微软雅黑" w:hAnsi="微软雅黑" w:cs="宋体" w:hint="eastAsia"/>
          <w:kern w:val="0"/>
          <w:sz w:val="22"/>
          <w:szCs w:val="22"/>
        </w:rPr>
        <w:t>字段，应</w:t>
      </w:r>
      <w:r w:rsidRPr="00AF4F53">
        <w:rPr>
          <w:rFonts w:ascii="微软雅黑" w:eastAsia="微软雅黑" w:hAnsi="微软雅黑" w:cs="宋体" w:hint="eastAsia"/>
          <w:b/>
          <w:bCs/>
          <w:color w:val="FF0000"/>
          <w:kern w:val="0"/>
          <w:sz w:val="22"/>
          <w:szCs w:val="22"/>
        </w:rPr>
        <w:t>按柜台</w:t>
      </w:r>
      <w:r w:rsidRPr="00AF4F53">
        <w:rPr>
          <w:rFonts w:ascii="微软雅黑" w:eastAsia="微软雅黑" w:hAnsi="微软雅黑" w:cs="宋体" w:hint="eastAsia"/>
          <w:kern w:val="0"/>
          <w:sz w:val="22"/>
          <w:szCs w:val="22"/>
        </w:rPr>
        <w:t>下载公钥，每个柜台的公钥各自独立，不能混用；若多次下载同一柜台的公钥，</w:t>
      </w:r>
      <w:r w:rsidRPr="00AF4F53">
        <w:rPr>
          <w:rFonts w:ascii="微软雅黑" w:eastAsia="微软雅黑" w:hAnsi="微软雅黑" w:cs="宋体" w:hint="eastAsia"/>
          <w:b/>
          <w:bCs/>
          <w:color w:val="FF0000"/>
          <w:kern w:val="0"/>
          <w:sz w:val="22"/>
          <w:szCs w:val="22"/>
        </w:rPr>
        <w:t>以最后一次成功下载公钥为准</w:t>
      </w:r>
      <w:r w:rsidRPr="00AF4F53">
        <w:rPr>
          <w:rFonts w:ascii="微软雅黑" w:eastAsia="微软雅黑" w:hAnsi="微软雅黑" w:cs="宋体" w:hint="eastAsia"/>
          <w:kern w:val="0"/>
          <w:sz w:val="22"/>
          <w:szCs w:val="22"/>
        </w:rPr>
        <w:t>。</w:t>
      </w:r>
    </w:p>
    <w:p w:rsidR="00651B5B" w:rsidRDefault="00651B5B" w:rsidP="00116961">
      <w:pPr>
        <w:widowControl/>
        <w:spacing w:line="560" w:lineRule="exact"/>
        <w:ind w:firstLineChars="200" w:firstLine="440"/>
        <w:jc w:val="left"/>
        <w:rPr>
          <w:rFonts w:ascii="微软雅黑" w:eastAsia="微软雅黑" w:hAnsi="微软雅黑" w:cs="宋体" w:hint="eastAsia"/>
          <w:kern w:val="0"/>
          <w:sz w:val="22"/>
          <w:szCs w:val="22"/>
        </w:rPr>
      </w:pPr>
      <w:r w:rsidRPr="00AF4F53">
        <w:rPr>
          <w:rFonts w:ascii="微软雅黑" w:eastAsia="微软雅黑" w:hAnsi="微软雅黑" w:cs="宋体" w:hint="eastAsia"/>
          <w:b/>
          <w:bCs/>
          <w:kern w:val="0"/>
          <w:sz w:val="22"/>
          <w:szCs w:val="22"/>
        </w:rPr>
        <w:t>2、修改实时反馈地址</w:t>
      </w:r>
      <w:r w:rsidRPr="00AF4F53">
        <w:rPr>
          <w:rFonts w:ascii="微软雅黑" w:eastAsia="微软雅黑" w:hAnsi="微软雅黑" w:cs="宋体" w:hint="eastAsia"/>
          <w:kern w:val="0"/>
          <w:sz w:val="22"/>
          <w:szCs w:val="22"/>
        </w:rPr>
        <w:t>：设置反馈地址时，</w:t>
      </w:r>
      <w:r>
        <w:rPr>
          <w:rFonts w:ascii="微软雅黑" w:eastAsia="微软雅黑" w:hAnsi="微软雅黑" w:cs="宋体" w:hint="eastAsia"/>
          <w:kern w:val="0"/>
          <w:sz w:val="22"/>
          <w:szCs w:val="22"/>
        </w:rPr>
        <w:t>默认</w:t>
      </w:r>
      <w:r w:rsidRPr="00AF4F53">
        <w:rPr>
          <w:rFonts w:ascii="微软雅黑" w:eastAsia="微软雅黑" w:hAnsi="微软雅黑" w:cs="宋体" w:hint="eastAsia"/>
          <w:b/>
          <w:bCs/>
          <w:color w:val="FF0000"/>
          <w:kern w:val="0"/>
          <w:sz w:val="22"/>
          <w:szCs w:val="22"/>
        </w:rPr>
        <w:t>选择“网上银行”</w:t>
      </w:r>
      <w:r w:rsidRPr="00AF4F53">
        <w:rPr>
          <w:rFonts w:ascii="微软雅黑" w:eastAsia="微软雅黑" w:hAnsi="微软雅黑" w:cs="宋体" w:hint="eastAsia"/>
          <w:kern w:val="0"/>
          <w:sz w:val="22"/>
          <w:szCs w:val="22"/>
        </w:rPr>
        <w:t>再选择相应的柜台进行相关设置</w:t>
      </w:r>
      <w:r>
        <w:rPr>
          <w:rFonts w:ascii="微软雅黑" w:eastAsia="微软雅黑" w:hAnsi="微软雅黑" w:cs="宋体" w:hint="eastAsia"/>
          <w:kern w:val="0"/>
          <w:sz w:val="22"/>
          <w:szCs w:val="22"/>
        </w:rPr>
        <w:t>；若商户开发“手机端支付”接口，请选择“手机银行”再选择相关的柜台进行设置。</w:t>
      </w:r>
      <w:r w:rsidR="009B497E">
        <w:rPr>
          <w:rFonts w:ascii="微软雅黑" w:eastAsia="微软雅黑" w:hAnsi="微软雅黑" w:cs="宋体" w:hint="eastAsia"/>
          <w:kern w:val="0"/>
          <w:sz w:val="22"/>
          <w:szCs w:val="22"/>
        </w:rPr>
        <w:t>商户如不确定可都设置。</w:t>
      </w:r>
    </w:p>
    <w:p w:rsidR="00732DA2" w:rsidRDefault="00732DA2" w:rsidP="00732DA2">
      <w:pPr>
        <w:spacing w:line="560" w:lineRule="exact"/>
        <w:outlineLvl w:val="0"/>
        <w:rPr>
          <w:rFonts w:ascii="微软雅黑" w:eastAsia="微软雅黑" w:hAnsi="微软雅黑" w:cs="宋体" w:hint="eastAsia"/>
          <w:b/>
          <w:kern w:val="0"/>
          <w:sz w:val="24"/>
        </w:rPr>
      </w:pPr>
      <w:r w:rsidRPr="001B1A95">
        <w:rPr>
          <w:rFonts w:ascii="微软雅黑" w:eastAsia="微软雅黑" w:hAnsi="微软雅黑" w:cs="宋体" w:hint="eastAsia"/>
          <w:b/>
          <w:kern w:val="0"/>
          <w:sz w:val="24"/>
        </w:rPr>
        <w:t>第</w:t>
      </w:r>
      <w:r>
        <w:rPr>
          <w:rFonts w:ascii="微软雅黑" w:eastAsia="微软雅黑" w:hAnsi="微软雅黑" w:cs="宋体" w:hint="eastAsia"/>
          <w:b/>
          <w:kern w:val="0"/>
          <w:sz w:val="24"/>
        </w:rPr>
        <w:t>四</w:t>
      </w:r>
      <w:r w:rsidRPr="001B1A95">
        <w:rPr>
          <w:rFonts w:ascii="微软雅黑" w:eastAsia="微软雅黑" w:hAnsi="微软雅黑" w:cs="宋体" w:hint="eastAsia"/>
          <w:b/>
          <w:kern w:val="0"/>
          <w:sz w:val="24"/>
        </w:rPr>
        <w:t>步：</w:t>
      </w:r>
      <w:r>
        <w:rPr>
          <w:rFonts w:ascii="微软雅黑" w:eastAsia="微软雅黑" w:hAnsi="微软雅黑" w:cs="宋体" w:hint="eastAsia"/>
          <w:b/>
          <w:kern w:val="0"/>
          <w:sz w:val="24"/>
        </w:rPr>
        <w:t>模拟器验证</w:t>
      </w:r>
    </w:p>
    <w:p w:rsidR="00732DA2" w:rsidRPr="00732DA2" w:rsidRDefault="00732DA2" w:rsidP="00732DA2">
      <w:pPr>
        <w:spacing w:line="560" w:lineRule="exact"/>
        <w:outlineLvl w:val="0"/>
        <w:rPr>
          <w:rFonts w:ascii="微软雅黑" w:eastAsia="微软雅黑" w:hAnsi="微软雅黑" w:cs="宋体"/>
          <w:kern w:val="0"/>
          <w:sz w:val="22"/>
          <w:szCs w:val="22"/>
        </w:rPr>
      </w:pPr>
      <w:r w:rsidRPr="00732DA2">
        <w:rPr>
          <w:rFonts w:ascii="微软雅黑" w:eastAsia="微软雅黑" w:hAnsi="微软雅黑" w:cs="宋体"/>
          <w:kern w:val="0"/>
          <w:sz w:val="22"/>
          <w:szCs w:val="22"/>
        </w:rPr>
        <w:lastRenderedPageBreak/>
        <w:drawing>
          <wp:anchor distT="0" distB="0" distL="114300" distR="114300" simplePos="0" relativeHeight="251672576" behindDoc="0" locked="0" layoutInCell="1" allowOverlap="1">
            <wp:simplePos x="0" y="0"/>
            <wp:positionH relativeFrom="column">
              <wp:posOffset>19050</wp:posOffset>
            </wp:positionH>
            <wp:positionV relativeFrom="paragraph">
              <wp:posOffset>1295400</wp:posOffset>
            </wp:positionV>
            <wp:extent cx="5953125" cy="7239000"/>
            <wp:effectExtent l="19050" t="0" r="9525" b="0"/>
            <wp:wrapSquare wrapText="bothSides"/>
            <wp:docPr id="4" name="图片 8" descr="C:\Users\user\Desktop\截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esktop\截图.PNG"/>
                    <pic:cNvPicPr>
                      <a:picLocks noChangeAspect="1" noChangeArrowheads="1"/>
                    </pic:cNvPicPr>
                  </pic:nvPicPr>
                  <pic:blipFill>
                    <a:blip r:embed="rId15"/>
                    <a:srcRect/>
                    <a:stretch>
                      <a:fillRect/>
                    </a:stretch>
                  </pic:blipFill>
                  <pic:spPr bwMode="auto">
                    <a:xfrm>
                      <a:off x="0" y="0"/>
                      <a:ext cx="5953125" cy="7239000"/>
                    </a:xfrm>
                    <a:prstGeom prst="rect">
                      <a:avLst/>
                    </a:prstGeom>
                    <a:noFill/>
                    <a:ln w="9525">
                      <a:noFill/>
                      <a:miter lim="800000"/>
                      <a:headEnd/>
                      <a:tailEnd/>
                    </a:ln>
                  </pic:spPr>
                </pic:pic>
              </a:graphicData>
            </a:graphic>
          </wp:anchor>
        </w:drawing>
      </w:r>
      <w:r w:rsidRPr="00732DA2">
        <w:rPr>
          <w:rFonts w:ascii="微软雅黑" w:eastAsia="微软雅黑" w:hAnsi="微软雅黑" w:cs="宋体" w:hint="eastAsia"/>
          <w:kern w:val="0"/>
          <w:sz w:val="22"/>
          <w:szCs w:val="22"/>
        </w:rPr>
        <w:t xml:space="preserve">  </w:t>
      </w:r>
      <w:r>
        <w:rPr>
          <w:rFonts w:ascii="微软雅黑" w:eastAsia="微软雅黑" w:hAnsi="微软雅黑" w:cs="宋体" w:hint="eastAsia"/>
          <w:kern w:val="0"/>
          <w:sz w:val="22"/>
          <w:szCs w:val="22"/>
        </w:rPr>
        <w:t xml:space="preserve">  </w:t>
      </w:r>
      <w:r w:rsidRPr="00732DA2">
        <w:rPr>
          <w:rFonts w:ascii="微软雅黑" w:eastAsia="微软雅黑" w:hAnsi="微软雅黑" w:cs="宋体" w:hint="eastAsia"/>
          <w:kern w:val="0"/>
          <w:sz w:val="22"/>
          <w:szCs w:val="22"/>
        </w:rPr>
        <w:t xml:space="preserve"> </w:t>
      </w:r>
      <w:r>
        <w:rPr>
          <w:rFonts w:ascii="微软雅黑" w:eastAsia="微软雅黑" w:hAnsi="微软雅黑" w:cs="宋体" w:hint="eastAsia"/>
          <w:kern w:val="0"/>
          <w:sz w:val="22"/>
          <w:szCs w:val="22"/>
        </w:rPr>
        <w:t xml:space="preserve"> </w:t>
      </w:r>
      <w:r w:rsidRPr="00732DA2">
        <w:rPr>
          <w:rFonts w:ascii="微软雅黑" w:eastAsia="微软雅黑" w:hAnsi="微软雅黑" w:cs="宋体" w:hint="eastAsia"/>
          <w:kern w:val="0"/>
          <w:sz w:val="22"/>
          <w:szCs w:val="22"/>
        </w:rPr>
        <w:t>我行开</w:t>
      </w:r>
      <w:r>
        <w:rPr>
          <w:rFonts w:ascii="微软雅黑" w:eastAsia="微软雅黑" w:hAnsi="微软雅黑" w:cs="宋体" w:hint="eastAsia"/>
          <w:kern w:val="0"/>
          <w:sz w:val="22"/>
          <w:szCs w:val="22"/>
        </w:rPr>
        <w:t>发文档里有“下单模拟器”，开发人员可将准备好的商户代码、商户柜台代码、分行代码、公钥后30位等信息填入模拟器，点击“生成Md5”后将支付串发送至银行端，即可进入支付页面。</w:t>
      </w:r>
    </w:p>
    <w:p w:rsidR="00116961" w:rsidRDefault="00732DA2" w:rsidP="00732DA2">
      <w:pPr>
        <w:spacing w:beforeLines="50" w:afterLines="50"/>
        <w:outlineLvl w:val="0"/>
        <w:rPr>
          <w:rFonts w:ascii="微软雅黑" w:eastAsia="微软雅黑" w:hAnsi="微软雅黑"/>
          <w:b/>
          <w:sz w:val="32"/>
          <w:szCs w:val="28"/>
        </w:rPr>
      </w:pPr>
      <w:bookmarkStart w:id="3" w:name="_Toc410310081"/>
      <w:bookmarkStart w:id="4" w:name="_Toc410310148"/>
      <w:bookmarkStart w:id="5" w:name="_Toc410310862"/>
      <w:r>
        <w:rPr>
          <w:rFonts w:ascii="微软雅黑" w:eastAsia="微软雅黑" w:hAnsi="微软雅黑" w:hint="eastAsia"/>
          <w:b/>
          <w:sz w:val="32"/>
          <w:szCs w:val="28"/>
        </w:rPr>
        <w:lastRenderedPageBreak/>
        <w:t xml:space="preserve"> </w:t>
      </w:r>
      <w:r w:rsidR="00116961" w:rsidRPr="0076743F">
        <w:rPr>
          <w:rFonts w:ascii="微软雅黑" w:eastAsia="微软雅黑" w:hAnsi="微软雅黑" w:hint="eastAsia"/>
          <w:b/>
          <w:sz w:val="32"/>
          <w:szCs w:val="28"/>
        </w:rPr>
        <w:t>二、电子支付</w:t>
      </w:r>
      <w:r w:rsidR="00116961">
        <w:rPr>
          <w:rFonts w:ascii="微软雅黑" w:eastAsia="微软雅黑" w:hAnsi="微软雅黑" w:hint="eastAsia"/>
          <w:b/>
          <w:sz w:val="32"/>
          <w:szCs w:val="28"/>
        </w:rPr>
        <w:t>开发</w:t>
      </w:r>
      <w:r w:rsidR="00116961" w:rsidRPr="0076743F">
        <w:rPr>
          <w:rFonts w:ascii="微软雅黑" w:eastAsia="微软雅黑" w:hAnsi="微软雅黑" w:hint="eastAsia"/>
          <w:b/>
          <w:sz w:val="32"/>
          <w:szCs w:val="28"/>
        </w:rPr>
        <w:t>接口</w:t>
      </w:r>
      <w:r w:rsidR="00116961">
        <w:rPr>
          <w:rFonts w:ascii="微软雅黑" w:eastAsia="微软雅黑" w:hAnsi="微软雅黑" w:hint="eastAsia"/>
          <w:b/>
          <w:sz w:val="32"/>
          <w:szCs w:val="28"/>
        </w:rPr>
        <w:t>选择及工具包使用方法</w:t>
      </w:r>
      <w:bookmarkEnd w:id="3"/>
      <w:bookmarkEnd w:id="4"/>
      <w:bookmarkEnd w:id="5"/>
    </w:p>
    <w:p w:rsidR="00116961" w:rsidRPr="001121AC" w:rsidRDefault="00116961" w:rsidP="00732DA2">
      <w:pPr>
        <w:spacing w:beforeLines="50" w:afterLines="50"/>
        <w:jc w:val="left"/>
        <w:outlineLvl w:val="0"/>
        <w:rPr>
          <w:rFonts w:ascii="微软雅黑" w:eastAsia="微软雅黑" w:hAnsi="微软雅黑"/>
          <w:b/>
          <w:sz w:val="30"/>
          <w:szCs w:val="30"/>
        </w:rPr>
      </w:pPr>
      <w:r>
        <w:rPr>
          <w:noProof/>
        </w:rPr>
        <w:drawing>
          <wp:inline distT="0" distB="0" distL="0" distR="0">
            <wp:extent cx="4124325" cy="2572756"/>
            <wp:effectExtent l="19050" t="0" r="9525" b="0"/>
            <wp:docPr id="9" name="图片 7" descr="C:\Users\user\Desktop\截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截图.PNG"/>
                    <pic:cNvPicPr>
                      <a:picLocks noChangeAspect="1" noChangeArrowheads="1"/>
                    </pic:cNvPicPr>
                  </pic:nvPicPr>
                  <pic:blipFill>
                    <a:blip r:embed="rId16"/>
                    <a:srcRect/>
                    <a:stretch>
                      <a:fillRect/>
                    </a:stretch>
                  </pic:blipFill>
                  <pic:spPr bwMode="auto">
                    <a:xfrm>
                      <a:off x="0" y="0"/>
                      <a:ext cx="4129949" cy="2576264"/>
                    </a:xfrm>
                    <a:prstGeom prst="rect">
                      <a:avLst/>
                    </a:prstGeom>
                    <a:noFill/>
                    <a:ln w="9525">
                      <a:noFill/>
                      <a:miter lim="800000"/>
                      <a:headEnd/>
                      <a:tailEnd/>
                    </a:ln>
                  </pic:spPr>
                </pic:pic>
              </a:graphicData>
            </a:graphic>
          </wp:inline>
        </w:drawing>
      </w:r>
    </w:p>
    <w:p w:rsidR="00116961" w:rsidRPr="001B1A95" w:rsidRDefault="00116961" w:rsidP="00116961">
      <w:pPr>
        <w:spacing w:line="560" w:lineRule="exact"/>
        <w:outlineLvl w:val="0"/>
        <w:rPr>
          <w:rFonts w:ascii="微软雅黑" w:eastAsia="微软雅黑" w:hAnsi="微软雅黑" w:cs="宋体"/>
          <w:b/>
          <w:kern w:val="0"/>
          <w:sz w:val="24"/>
        </w:rPr>
      </w:pPr>
      <w:r w:rsidRPr="001B1A95">
        <w:rPr>
          <w:rFonts w:ascii="微软雅黑" w:eastAsia="微软雅黑" w:hAnsi="微软雅黑" w:cs="宋体" w:hint="eastAsia"/>
          <w:b/>
          <w:kern w:val="0"/>
          <w:sz w:val="24"/>
        </w:rPr>
        <w:t>第</w:t>
      </w:r>
      <w:r>
        <w:rPr>
          <w:rFonts w:ascii="微软雅黑" w:eastAsia="微软雅黑" w:hAnsi="微软雅黑" w:cs="宋体" w:hint="eastAsia"/>
          <w:b/>
          <w:kern w:val="0"/>
          <w:sz w:val="24"/>
        </w:rPr>
        <w:t>一</w:t>
      </w:r>
      <w:r w:rsidRPr="001B1A95">
        <w:rPr>
          <w:rFonts w:ascii="微软雅黑" w:eastAsia="微软雅黑" w:hAnsi="微软雅黑" w:cs="宋体" w:hint="eastAsia"/>
          <w:b/>
          <w:kern w:val="0"/>
          <w:sz w:val="24"/>
        </w:rPr>
        <w:t>步：</w:t>
      </w:r>
      <w:r>
        <w:rPr>
          <w:rFonts w:ascii="微软雅黑" w:eastAsia="微软雅黑" w:hAnsi="微软雅黑" w:cs="宋体" w:hint="eastAsia"/>
          <w:b/>
          <w:kern w:val="0"/>
          <w:sz w:val="24"/>
        </w:rPr>
        <w:t>下单支付API</w:t>
      </w:r>
    </w:p>
    <w:p w:rsidR="00116961" w:rsidRPr="003A7B98" w:rsidRDefault="00116961" w:rsidP="00116961">
      <w:pPr>
        <w:pStyle w:val="a8"/>
        <w:numPr>
          <w:ilvl w:val="0"/>
          <w:numId w:val="1"/>
        </w:numPr>
        <w:ind w:firstLineChars="0"/>
        <w:jc w:val="left"/>
        <w:rPr>
          <w:rFonts w:ascii="微软雅黑" w:eastAsia="微软雅黑" w:hAnsi="微软雅黑" w:cs="宋体"/>
          <w:bCs/>
          <w:kern w:val="0"/>
          <w:sz w:val="22"/>
          <w:szCs w:val="22"/>
        </w:rPr>
      </w:pPr>
      <w:r w:rsidRPr="003A7B98">
        <w:rPr>
          <w:rFonts w:ascii="微软雅黑" w:eastAsia="微软雅黑" w:hAnsi="微软雅黑" w:cs="宋体" w:hint="eastAsia"/>
          <w:bCs/>
          <w:kern w:val="0"/>
          <w:sz w:val="22"/>
          <w:szCs w:val="22"/>
        </w:rPr>
        <w:t>根据支付使用环境，分为PC端、二维码下单、移动端三个demo，商户根据自己的需求，选择合适自己的demo。</w:t>
      </w:r>
    </w:p>
    <w:p w:rsidR="00116961" w:rsidRPr="003A7B98" w:rsidRDefault="003212D1" w:rsidP="00116961">
      <w:pPr>
        <w:pStyle w:val="a8"/>
        <w:numPr>
          <w:ilvl w:val="0"/>
          <w:numId w:val="1"/>
        </w:numPr>
        <w:ind w:firstLineChars="0"/>
        <w:jc w:val="left"/>
        <w:rPr>
          <w:rFonts w:ascii="微软雅黑" w:eastAsia="微软雅黑" w:hAnsi="微软雅黑" w:cs="宋体"/>
          <w:bCs/>
          <w:kern w:val="0"/>
          <w:sz w:val="22"/>
          <w:szCs w:val="22"/>
        </w:rPr>
      </w:pPr>
      <w:r w:rsidRPr="003A7B98">
        <w:rPr>
          <w:rFonts w:ascii="微软雅黑" w:eastAsia="微软雅黑" w:hAnsi="微软雅黑" w:cs="宋体" w:hint="eastAsia"/>
          <w:bCs/>
          <w:kern w:val="0"/>
          <w:sz w:val="22"/>
          <w:szCs w:val="22"/>
        </w:rPr>
        <w:t>下单模拟器</w:t>
      </w:r>
      <w:r w:rsidR="003C7D81" w:rsidRPr="003A7B98">
        <w:rPr>
          <w:rFonts w:ascii="微软雅黑" w:eastAsia="微软雅黑" w:hAnsi="微软雅黑" w:cs="宋体" w:hint="eastAsia"/>
          <w:bCs/>
          <w:kern w:val="0"/>
          <w:sz w:val="22"/>
          <w:szCs w:val="22"/>
        </w:rPr>
        <w:t>，各demo下均有下单模拟器，商户可通过下单模拟器，进行支付验证。</w:t>
      </w:r>
    </w:p>
    <w:p w:rsidR="003C7D81" w:rsidRPr="003A7B98" w:rsidRDefault="003C7D81" w:rsidP="00116961">
      <w:pPr>
        <w:pStyle w:val="a8"/>
        <w:numPr>
          <w:ilvl w:val="0"/>
          <w:numId w:val="1"/>
        </w:numPr>
        <w:ind w:firstLineChars="0"/>
        <w:jc w:val="left"/>
        <w:rPr>
          <w:rFonts w:ascii="微软雅黑" w:eastAsia="微软雅黑" w:hAnsi="微软雅黑" w:cs="宋体"/>
          <w:bCs/>
          <w:kern w:val="0"/>
          <w:sz w:val="22"/>
          <w:szCs w:val="22"/>
        </w:rPr>
      </w:pPr>
      <w:r w:rsidRPr="003A7B98">
        <w:rPr>
          <w:rFonts w:ascii="微软雅黑" w:eastAsia="微软雅黑" w:hAnsi="微软雅黑" w:cs="宋体" w:hint="eastAsia"/>
          <w:bCs/>
          <w:kern w:val="0"/>
          <w:sz w:val="22"/>
          <w:szCs w:val="22"/>
        </w:rPr>
        <w:t>我行服务器</w:t>
      </w:r>
      <w:r w:rsidR="005711B3" w:rsidRPr="003A7B98">
        <w:rPr>
          <w:rFonts w:ascii="微软雅黑" w:eastAsia="微软雅黑" w:hAnsi="微软雅黑" w:cs="宋体" w:hint="eastAsia"/>
          <w:bCs/>
          <w:kern w:val="0"/>
          <w:sz w:val="22"/>
          <w:szCs w:val="22"/>
        </w:rPr>
        <w:t>域头</w:t>
      </w:r>
      <w:r w:rsidRPr="003A7B98">
        <w:rPr>
          <w:rFonts w:ascii="微软雅黑" w:eastAsia="微软雅黑" w:hAnsi="微软雅黑" w:cs="宋体" w:hint="eastAsia"/>
          <w:bCs/>
          <w:kern w:val="0"/>
          <w:sz w:val="22"/>
          <w:szCs w:val="22"/>
        </w:rPr>
        <w:t>：</w:t>
      </w:r>
      <w:hyperlink r:id="rId17" w:history="1">
        <w:r w:rsidR="001B53FD" w:rsidRPr="003A7B98">
          <w:rPr>
            <w:rStyle w:val="a6"/>
            <w:rFonts w:ascii="微软雅黑" w:eastAsia="微软雅黑" w:hAnsi="微软雅黑" w:cs="宋体" w:hint="eastAsia"/>
            <w:bCs/>
            <w:kern w:val="0"/>
            <w:sz w:val="22"/>
            <w:szCs w:val="22"/>
          </w:rPr>
          <w:t>h</w:t>
        </w:r>
        <w:r w:rsidR="001B53FD" w:rsidRPr="003A7B98">
          <w:rPr>
            <w:rStyle w:val="a6"/>
            <w:rFonts w:ascii="微软雅黑" w:eastAsia="微软雅黑" w:hAnsi="微软雅黑" w:cs="宋体"/>
            <w:bCs/>
            <w:kern w:val="0"/>
            <w:sz w:val="22"/>
            <w:szCs w:val="22"/>
          </w:rPr>
          <w:t>ttps://ibsbjstar.ccb.com.cn/CCBIS/ccbMain</w:t>
        </w:r>
      </w:hyperlink>
    </w:p>
    <w:p w:rsidR="001B53FD" w:rsidRPr="003A7B98" w:rsidRDefault="001B53FD" w:rsidP="001B53FD">
      <w:pPr>
        <w:widowControl/>
        <w:jc w:val="left"/>
        <w:rPr>
          <w:rFonts w:ascii="微软雅黑" w:eastAsia="微软雅黑" w:hAnsi="微软雅黑" w:cs="宋体"/>
          <w:bCs/>
          <w:kern w:val="0"/>
          <w:sz w:val="22"/>
          <w:szCs w:val="22"/>
        </w:rPr>
      </w:pPr>
      <w:r w:rsidRPr="003A7B98">
        <w:rPr>
          <w:rFonts w:ascii="微软雅黑" w:eastAsia="微软雅黑" w:hAnsi="微软雅黑" w:cs="宋体" w:hint="eastAsia"/>
          <w:bCs/>
          <w:kern w:val="0"/>
          <w:sz w:val="22"/>
          <w:szCs w:val="22"/>
        </w:rPr>
        <w:t>4、手机支付：与网上支付接口相同，均使用此B</w:t>
      </w:r>
      <w:smartTag w:uri="urn:schemas-microsoft-com:office:smarttags" w:element="chmetcnv">
        <w:smartTagPr>
          <w:attr w:name="UnitName" w:val="C"/>
          <w:attr w:name="SourceValue" w:val="2"/>
          <w:attr w:name="HasSpace" w:val="False"/>
          <w:attr w:name="Negative" w:val="False"/>
          <w:attr w:name="NumberType" w:val="1"/>
          <w:attr w:name="TCSC" w:val="0"/>
        </w:smartTagPr>
        <w:r w:rsidRPr="003A7B98">
          <w:rPr>
            <w:rFonts w:ascii="微软雅黑" w:eastAsia="微软雅黑" w:hAnsi="微软雅黑" w:cs="宋体" w:hint="eastAsia"/>
            <w:bCs/>
            <w:kern w:val="0"/>
            <w:sz w:val="22"/>
            <w:szCs w:val="22"/>
          </w:rPr>
          <w:t>2C</w:t>
        </w:r>
      </w:smartTag>
      <w:r w:rsidRPr="003A7B98">
        <w:rPr>
          <w:rFonts w:ascii="微软雅黑" w:eastAsia="微软雅黑" w:hAnsi="微软雅黑" w:cs="宋体" w:hint="eastAsia"/>
          <w:bCs/>
          <w:kern w:val="0"/>
          <w:sz w:val="22"/>
          <w:szCs w:val="22"/>
        </w:rPr>
        <w:t>防钓鱼接口，建行系统根据传输协议，自动进行页面自适配。</w:t>
      </w:r>
    </w:p>
    <w:p w:rsidR="001B53FD" w:rsidRPr="003A7B98" w:rsidRDefault="001B53FD" w:rsidP="001B53FD">
      <w:pPr>
        <w:pStyle w:val="a8"/>
        <w:numPr>
          <w:ilvl w:val="0"/>
          <w:numId w:val="4"/>
        </w:numPr>
        <w:ind w:firstLineChars="0"/>
        <w:jc w:val="left"/>
        <w:rPr>
          <w:rFonts w:ascii="微软雅黑" w:eastAsia="微软雅黑" w:hAnsi="微软雅黑" w:cs="宋体"/>
          <w:bCs/>
          <w:kern w:val="0"/>
          <w:sz w:val="22"/>
          <w:szCs w:val="22"/>
        </w:rPr>
      </w:pPr>
      <w:r w:rsidRPr="003A7B98">
        <w:rPr>
          <w:rFonts w:ascii="微软雅黑" w:eastAsia="微软雅黑" w:hAnsi="微软雅黑" w:cs="宋体" w:hint="eastAsia"/>
          <w:bCs/>
          <w:kern w:val="0"/>
          <w:sz w:val="22"/>
          <w:szCs w:val="22"/>
        </w:rPr>
        <w:t>B</w:t>
      </w:r>
      <w:smartTag w:uri="urn:schemas-microsoft-com:office:smarttags" w:element="chmetcnv">
        <w:smartTagPr>
          <w:attr w:name="UnitName" w:val="C"/>
          <w:attr w:name="SourceValue" w:val="2"/>
          <w:attr w:name="HasSpace" w:val="False"/>
          <w:attr w:name="Negative" w:val="False"/>
          <w:attr w:name="NumberType" w:val="1"/>
          <w:attr w:name="TCSC" w:val="0"/>
        </w:smartTagPr>
        <w:r w:rsidRPr="003A7B98">
          <w:rPr>
            <w:rFonts w:ascii="微软雅黑" w:eastAsia="微软雅黑" w:hAnsi="微软雅黑" w:cs="宋体" w:hint="eastAsia"/>
            <w:bCs/>
            <w:kern w:val="0"/>
            <w:sz w:val="22"/>
            <w:szCs w:val="22"/>
          </w:rPr>
          <w:t>2C</w:t>
        </w:r>
      </w:smartTag>
      <w:r w:rsidRPr="003A7B98">
        <w:rPr>
          <w:rFonts w:ascii="微软雅黑" w:eastAsia="微软雅黑" w:hAnsi="微软雅黑" w:cs="宋体" w:hint="eastAsia"/>
          <w:bCs/>
          <w:kern w:val="0"/>
          <w:sz w:val="22"/>
          <w:szCs w:val="22"/>
        </w:rPr>
        <w:t>跨行支付：与网上支付接口相同，均使用此B2C防钓鱼接口，商户在业务申请办理时，建行在后台开通跨行支付功能，接口无需另行开发。</w:t>
      </w:r>
    </w:p>
    <w:p w:rsidR="001B53FD" w:rsidRPr="003A7B98" w:rsidRDefault="001B53FD" w:rsidP="001B53FD">
      <w:pPr>
        <w:pStyle w:val="a8"/>
        <w:numPr>
          <w:ilvl w:val="0"/>
          <w:numId w:val="4"/>
        </w:numPr>
        <w:ind w:firstLineChars="0"/>
        <w:jc w:val="left"/>
        <w:rPr>
          <w:rFonts w:ascii="微软雅黑" w:eastAsia="微软雅黑" w:hAnsi="微软雅黑" w:cs="宋体"/>
          <w:bCs/>
          <w:kern w:val="0"/>
          <w:sz w:val="22"/>
          <w:szCs w:val="22"/>
        </w:rPr>
      </w:pPr>
      <w:r w:rsidRPr="003A7B98">
        <w:rPr>
          <w:rFonts w:ascii="微软雅黑" w:eastAsia="微软雅黑" w:hAnsi="微软雅黑" w:cs="宋体" w:hint="eastAsia"/>
          <w:bCs/>
          <w:kern w:val="0"/>
          <w:sz w:val="22"/>
          <w:szCs w:val="22"/>
        </w:rPr>
        <w:t>商户在向银行提交请求时，请使用POST方式发送交易请求；发送到银行的报文中，REFERER字段请传空值；并注意订单号是由商户生成，不能重复。</w:t>
      </w:r>
    </w:p>
    <w:p w:rsidR="001B53FD" w:rsidRPr="003A7B98" w:rsidRDefault="001B53FD" w:rsidP="001B53FD">
      <w:pPr>
        <w:widowControl/>
        <w:jc w:val="left"/>
        <w:rPr>
          <w:rFonts w:ascii="微软雅黑" w:eastAsia="微软雅黑" w:hAnsi="微软雅黑" w:cs="宋体"/>
          <w:bCs/>
          <w:kern w:val="0"/>
          <w:sz w:val="22"/>
          <w:szCs w:val="22"/>
        </w:rPr>
      </w:pPr>
      <w:r w:rsidRPr="003A7B98">
        <w:rPr>
          <w:rFonts w:ascii="微软雅黑" w:eastAsia="微软雅黑" w:hAnsi="微软雅黑" w:cs="宋体" w:hint="eastAsia"/>
          <w:kern w:val="0"/>
          <w:sz w:val="22"/>
          <w:szCs w:val="22"/>
        </w:rPr>
        <w:t>7</w:t>
      </w:r>
      <w:r w:rsidRPr="003A7B98">
        <w:rPr>
          <w:rFonts w:ascii="微软雅黑" w:eastAsia="微软雅黑" w:hAnsi="微软雅黑" w:cs="宋体" w:hint="eastAsia"/>
          <w:bCs/>
          <w:kern w:val="0"/>
          <w:sz w:val="22"/>
          <w:szCs w:val="22"/>
        </w:rPr>
        <w:t>、银行向商户返回的支付结果包括：页面通知、服务器通知。</w:t>
      </w:r>
    </w:p>
    <w:p w:rsidR="001B53FD" w:rsidRPr="003A7B98" w:rsidRDefault="001B53FD" w:rsidP="001B53FD">
      <w:pPr>
        <w:widowControl/>
        <w:jc w:val="left"/>
        <w:rPr>
          <w:rFonts w:ascii="微软雅黑" w:eastAsia="微软雅黑" w:hAnsi="微软雅黑" w:cs="宋体"/>
          <w:bCs/>
          <w:kern w:val="0"/>
          <w:sz w:val="22"/>
          <w:szCs w:val="22"/>
        </w:rPr>
      </w:pPr>
      <w:r w:rsidRPr="003A7B98">
        <w:rPr>
          <w:rFonts w:ascii="微软雅黑" w:eastAsia="微软雅黑" w:hAnsi="微软雅黑" w:cs="宋体" w:hint="eastAsia"/>
          <w:bCs/>
          <w:kern w:val="0"/>
          <w:sz w:val="22"/>
          <w:szCs w:val="22"/>
        </w:rPr>
        <w:t>—页面通知是以页面跳转形式通知商户结果，服务器通知是以后台服务器通知形式通知商户；</w:t>
      </w:r>
    </w:p>
    <w:p w:rsidR="001B53FD" w:rsidRPr="003A7B98" w:rsidRDefault="001B53FD" w:rsidP="001B53FD">
      <w:pPr>
        <w:jc w:val="left"/>
        <w:rPr>
          <w:rFonts w:ascii="微软雅黑" w:eastAsia="微软雅黑" w:hAnsi="微软雅黑" w:cs="宋体"/>
          <w:bCs/>
          <w:kern w:val="0"/>
          <w:sz w:val="22"/>
          <w:szCs w:val="22"/>
        </w:rPr>
      </w:pPr>
      <w:r w:rsidRPr="003A7B98">
        <w:rPr>
          <w:rFonts w:ascii="微软雅黑" w:eastAsia="微软雅黑" w:hAnsi="微软雅黑" w:cs="宋体" w:hint="eastAsia"/>
          <w:bCs/>
          <w:kern w:val="0"/>
          <w:sz w:val="22"/>
          <w:szCs w:val="22"/>
        </w:rPr>
        <w:t>—服务器通知最多三次，在交易量大时可能有延迟。</w:t>
      </w:r>
    </w:p>
    <w:p w:rsidR="001B53FD" w:rsidRPr="003A7B98" w:rsidRDefault="001B53FD" w:rsidP="001B53FD">
      <w:pPr>
        <w:jc w:val="left"/>
        <w:rPr>
          <w:rFonts w:ascii="微软雅黑" w:eastAsia="微软雅黑" w:hAnsi="微软雅黑" w:cs="宋体"/>
          <w:bCs/>
          <w:kern w:val="0"/>
          <w:sz w:val="22"/>
          <w:szCs w:val="22"/>
        </w:rPr>
      </w:pPr>
      <w:r w:rsidRPr="003A7B98">
        <w:rPr>
          <w:rFonts w:ascii="微软雅黑" w:eastAsia="微软雅黑" w:hAnsi="微软雅黑" w:cs="宋体" w:hint="eastAsia"/>
          <w:kern w:val="0"/>
          <w:sz w:val="22"/>
          <w:szCs w:val="22"/>
        </w:rPr>
        <w:lastRenderedPageBreak/>
        <w:t>8、</w:t>
      </w:r>
      <w:r w:rsidRPr="003A7B98">
        <w:rPr>
          <w:rFonts w:ascii="微软雅黑" w:eastAsia="微软雅黑" w:hAnsi="微软雅黑" w:cs="宋体" w:hint="eastAsia"/>
          <w:bCs/>
          <w:kern w:val="0"/>
          <w:sz w:val="22"/>
          <w:szCs w:val="22"/>
        </w:rPr>
        <w:t>对于交易量较大的商户，建议同步开发《查询订单API》，可通过指定IP主动查询交易订单状态，并可通过轮询方式进行自动补单。若商户需要开通批量查询接口功能，请联系建行经办行客户经理提交商户业务申请，办理批量查询功能开通。</w:t>
      </w:r>
    </w:p>
    <w:p w:rsidR="003212D1" w:rsidRDefault="003212D1" w:rsidP="003212D1">
      <w:pPr>
        <w:pStyle w:val="a8"/>
        <w:ind w:left="360" w:firstLineChars="0" w:firstLine="0"/>
        <w:jc w:val="left"/>
        <w:rPr>
          <w:rFonts w:ascii="微软雅黑" w:eastAsia="微软雅黑" w:hAnsi="微软雅黑" w:cs="宋体"/>
          <w:b/>
          <w:bCs/>
          <w:kern w:val="0"/>
          <w:sz w:val="22"/>
          <w:szCs w:val="22"/>
        </w:rPr>
      </w:pPr>
    </w:p>
    <w:p w:rsidR="003C7D81" w:rsidRDefault="003C7D81" w:rsidP="003C7D81">
      <w:pPr>
        <w:spacing w:line="560" w:lineRule="exact"/>
        <w:outlineLvl w:val="0"/>
        <w:rPr>
          <w:rFonts w:ascii="微软雅黑" w:eastAsia="微软雅黑" w:hAnsi="微软雅黑" w:cs="宋体"/>
          <w:b/>
          <w:kern w:val="0"/>
          <w:sz w:val="24"/>
        </w:rPr>
      </w:pPr>
      <w:r w:rsidRPr="003C7D81">
        <w:rPr>
          <w:rFonts w:ascii="微软雅黑" w:eastAsia="微软雅黑" w:hAnsi="微软雅黑" w:cs="宋体" w:hint="eastAsia"/>
          <w:b/>
          <w:kern w:val="0"/>
          <w:sz w:val="24"/>
        </w:rPr>
        <w:t>第</w:t>
      </w:r>
      <w:r>
        <w:rPr>
          <w:rFonts w:ascii="微软雅黑" w:eastAsia="微软雅黑" w:hAnsi="微软雅黑" w:cs="宋体" w:hint="eastAsia"/>
          <w:b/>
          <w:kern w:val="0"/>
          <w:sz w:val="24"/>
        </w:rPr>
        <w:t>二</w:t>
      </w:r>
      <w:r w:rsidRPr="003C7D81">
        <w:rPr>
          <w:rFonts w:ascii="微软雅黑" w:eastAsia="微软雅黑" w:hAnsi="微软雅黑" w:cs="宋体" w:hint="eastAsia"/>
          <w:b/>
          <w:kern w:val="0"/>
          <w:sz w:val="24"/>
        </w:rPr>
        <w:t>步：</w:t>
      </w:r>
      <w:r>
        <w:rPr>
          <w:rFonts w:ascii="微软雅黑" w:eastAsia="微软雅黑" w:hAnsi="微软雅黑" w:cs="宋体" w:hint="eastAsia"/>
          <w:b/>
          <w:kern w:val="0"/>
          <w:sz w:val="24"/>
        </w:rPr>
        <w:t>支付结果</w:t>
      </w:r>
      <w:r w:rsidRPr="003C7D81">
        <w:rPr>
          <w:rFonts w:ascii="微软雅黑" w:eastAsia="微软雅黑" w:hAnsi="微软雅黑" w:cs="宋体" w:hint="eastAsia"/>
          <w:b/>
          <w:kern w:val="0"/>
          <w:sz w:val="24"/>
        </w:rPr>
        <w:t>API</w:t>
      </w:r>
    </w:p>
    <w:p w:rsidR="003C7D81" w:rsidRPr="003A7B98" w:rsidRDefault="003C7D81" w:rsidP="003C7D81">
      <w:pPr>
        <w:pStyle w:val="a8"/>
        <w:numPr>
          <w:ilvl w:val="0"/>
          <w:numId w:val="2"/>
        </w:numPr>
        <w:ind w:firstLineChars="0"/>
        <w:jc w:val="left"/>
        <w:rPr>
          <w:rFonts w:ascii="微软雅黑" w:eastAsia="微软雅黑" w:hAnsi="微软雅黑" w:cs="宋体"/>
          <w:bCs/>
          <w:kern w:val="0"/>
          <w:sz w:val="22"/>
          <w:szCs w:val="22"/>
        </w:rPr>
      </w:pPr>
      <w:r w:rsidRPr="003A7B98">
        <w:rPr>
          <w:rFonts w:ascii="微软雅黑" w:eastAsia="微软雅黑" w:hAnsi="微软雅黑" w:cs="宋体" w:hint="eastAsia"/>
          <w:bCs/>
          <w:kern w:val="0"/>
          <w:sz w:val="22"/>
          <w:szCs w:val="22"/>
        </w:rPr>
        <w:t>用于商户服务器接收我行服务器反馈的订单支付信息。</w:t>
      </w:r>
    </w:p>
    <w:p w:rsidR="003C7D81" w:rsidRPr="003A7B98" w:rsidRDefault="003C7D81" w:rsidP="003C7D81">
      <w:pPr>
        <w:pStyle w:val="a8"/>
        <w:numPr>
          <w:ilvl w:val="0"/>
          <w:numId w:val="2"/>
        </w:numPr>
        <w:ind w:firstLineChars="0"/>
        <w:jc w:val="left"/>
        <w:rPr>
          <w:rFonts w:ascii="微软雅黑" w:eastAsia="微软雅黑" w:hAnsi="微软雅黑" w:cs="宋体"/>
          <w:bCs/>
          <w:kern w:val="0"/>
          <w:sz w:val="22"/>
          <w:szCs w:val="22"/>
        </w:rPr>
      </w:pPr>
      <w:r w:rsidRPr="003A7B98">
        <w:rPr>
          <w:rFonts w:ascii="微软雅黑" w:eastAsia="微软雅黑" w:hAnsi="微软雅黑" w:cs="宋体" w:hint="eastAsia"/>
          <w:bCs/>
          <w:kern w:val="0"/>
          <w:sz w:val="22"/>
          <w:szCs w:val="22"/>
        </w:rPr>
        <w:t>客户支付完成后，</w:t>
      </w:r>
      <w:r w:rsidRPr="00924C33">
        <w:rPr>
          <w:rFonts w:ascii="微软雅黑" w:eastAsia="微软雅黑" w:hAnsi="微软雅黑" w:cs="宋体" w:hint="eastAsia"/>
          <w:b/>
          <w:bCs/>
          <w:color w:val="FF0000"/>
          <w:kern w:val="0"/>
          <w:sz w:val="22"/>
          <w:szCs w:val="22"/>
        </w:rPr>
        <w:t>无论是否点击完成或者返回按钮</w:t>
      </w:r>
      <w:r w:rsidRPr="003A7B98">
        <w:rPr>
          <w:rFonts w:ascii="微软雅黑" w:eastAsia="微软雅黑" w:hAnsi="微软雅黑" w:cs="宋体" w:hint="eastAsia"/>
          <w:bCs/>
          <w:kern w:val="0"/>
          <w:sz w:val="22"/>
          <w:szCs w:val="22"/>
        </w:rPr>
        <w:t>，我行服务器均会向商户服务器地址反馈支付信息。</w:t>
      </w:r>
    </w:p>
    <w:p w:rsidR="001B53FD" w:rsidRPr="003A7B98" w:rsidRDefault="00E43B7E" w:rsidP="001B53FD">
      <w:pPr>
        <w:widowControl/>
        <w:jc w:val="left"/>
        <w:rPr>
          <w:rFonts w:ascii="微软雅黑" w:eastAsia="微软雅黑" w:hAnsi="微软雅黑" w:cs="宋体"/>
          <w:bCs/>
          <w:kern w:val="0"/>
          <w:sz w:val="22"/>
          <w:szCs w:val="22"/>
        </w:rPr>
      </w:pPr>
      <w:r w:rsidRPr="003A7B98">
        <w:rPr>
          <w:rFonts w:ascii="微软雅黑" w:eastAsia="微软雅黑" w:hAnsi="微软雅黑" w:cs="宋体" w:hint="eastAsia"/>
          <w:kern w:val="0"/>
          <w:sz w:val="22"/>
          <w:szCs w:val="22"/>
        </w:rPr>
        <w:t>3、</w:t>
      </w:r>
      <w:r w:rsidR="001B53FD" w:rsidRPr="003A7B98">
        <w:rPr>
          <w:rFonts w:ascii="微软雅黑" w:eastAsia="微软雅黑" w:hAnsi="微软雅黑" w:cs="宋体" w:hint="eastAsia"/>
          <w:bCs/>
          <w:kern w:val="0"/>
          <w:sz w:val="22"/>
          <w:szCs w:val="22"/>
        </w:rPr>
        <w:t>参与签名的字段名称、顺序必须遵照接口规定,每个字段都要参与验签，即使字段值为空。</w:t>
      </w:r>
    </w:p>
    <w:p w:rsidR="00E43B7E" w:rsidRPr="00924C33" w:rsidRDefault="00E43B7E" w:rsidP="001B53FD">
      <w:pPr>
        <w:widowControl/>
        <w:jc w:val="left"/>
        <w:rPr>
          <w:rFonts w:ascii="微软雅黑" w:eastAsia="微软雅黑" w:hAnsi="微软雅黑" w:cs="宋体"/>
          <w:b/>
          <w:bCs/>
          <w:color w:val="FF0000"/>
          <w:kern w:val="0"/>
          <w:sz w:val="22"/>
          <w:szCs w:val="22"/>
        </w:rPr>
      </w:pPr>
      <w:r w:rsidRPr="00924C33">
        <w:rPr>
          <w:rFonts w:ascii="微软雅黑" w:eastAsia="微软雅黑" w:hAnsi="微软雅黑" w:cs="宋体" w:hint="eastAsia"/>
          <w:bCs/>
          <w:color w:val="FF0000"/>
          <w:kern w:val="0"/>
          <w:sz w:val="22"/>
          <w:szCs w:val="22"/>
        </w:rPr>
        <w:t>4</w:t>
      </w:r>
      <w:r w:rsidRPr="00924C33">
        <w:rPr>
          <w:rFonts w:ascii="微软雅黑" w:eastAsia="微软雅黑" w:hAnsi="微软雅黑" w:cs="宋体" w:hint="eastAsia"/>
          <w:b/>
          <w:bCs/>
          <w:color w:val="FF0000"/>
          <w:kern w:val="0"/>
          <w:sz w:val="22"/>
          <w:szCs w:val="22"/>
        </w:rPr>
        <w:t>、</w:t>
      </w:r>
      <w:r w:rsidR="001B53FD" w:rsidRPr="00924C33">
        <w:rPr>
          <w:rFonts w:ascii="微软雅黑" w:eastAsia="微软雅黑" w:hAnsi="微软雅黑" w:cs="宋体" w:hint="eastAsia"/>
          <w:b/>
          <w:bCs/>
          <w:color w:val="FF0000"/>
          <w:kern w:val="0"/>
          <w:sz w:val="22"/>
          <w:szCs w:val="22"/>
        </w:rPr>
        <w:t>验签失败常见原因：第一、公钥未更新成功，请商户重新登录商户管理平台下载公钥（新公钥下载后、原公钥立刻失效）；第二、商户生成的签名源串不正确。</w:t>
      </w:r>
    </w:p>
    <w:p w:rsidR="001B53FD" w:rsidRPr="003A7B98" w:rsidRDefault="001B53FD" w:rsidP="00E43B7E">
      <w:pPr>
        <w:pStyle w:val="a8"/>
        <w:widowControl/>
        <w:numPr>
          <w:ilvl w:val="0"/>
          <w:numId w:val="1"/>
        </w:numPr>
        <w:ind w:firstLineChars="0"/>
        <w:jc w:val="left"/>
        <w:rPr>
          <w:rFonts w:ascii="微软雅黑" w:eastAsia="微软雅黑" w:hAnsi="微软雅黑" w:cs="宋体"/>
          <w:bCs/>
          <w:kern w:val="0"/>
          <w:sz w:val="22"/>
          <w:szCs w:val="22"/>
        </w:rPr>
      </w:pPr>
      <w:r w:rsidRPr="003A7B98">
        <w:rPr>
          <w:rFonts w:ascii="微软雅黑" w:eastAsia="微软雅黑" w:hAnsi="微软雅黑" w:cs="宋体" w:hint="eastAsia"/>
          <w:bCs/>
          <w:kern w:val="0"/>
          <w:sz w:val="22"/>
          <w:szCs w:val="22"/>
        </w:rPr>
        <w:t>验签时，商户应对订单号、金额等关键要素匹配、核对，避免因支付结果有误导致资金风险。</w:t>
      </w:r>
    </w:p>
    <w:p w:rsidR="001B53FD" w:rsidRPr="003A7B98" w:rsidRDefault="00E43B7E" w:rsidP="00E43B7E">
      <w:pPr>
        <w:jc w:val="left"/>
        <w:rPr>
          <w:rFonts w:ascii="微软雅黑" w:eastAsia="微软雅黑" w:hAnsi="微软雅黑" w:cs="宋体"/>
          <w:bCs/>
          <w:kern w:val="0"/>
          <w:sz w:val="22"/>
          <w:szCs w:val="22"/>
        </w:rPr>
      </w:pPr>
      <w:r w:rsidRPr="003A7B98">
        <w:rPr>
          <w:rFonts w:ascii="微软雅黑" w:eastAsia="微软雅黑" w:hAnsi="微软雅黑" w:cs="宋体" w:hint="eastAsia"/>
          <w:bCs/>
          <w:kern w:val="0"/>
          <w:sz w:val="22"/>
          <w:szCs w:val="22"/>
        </w:rPr>
        <w:t>6、</w:t>
      </w:r>
      <w:r w:rsidR="001B53FD" w:rsidRPr="003A7B98">
        <w:rPr>
          <w:rFonts w:ascii="微软雅黑" w:eastAsia="微软雅黑" w:hAnsi="微软雅黑" w:cs="宋体" w:hint="eastAsia"/>
          <w:bCs/>
          <w:kern w:val="0"/>
          <w:sz w:val="22"/>
          <w:szCs w:val="22"/>
        </w:rPr>
        <w:t>如无法在组件包中获得对应的插件，则建议安装java虚拟机，通过socket插件进行验签。</w:t>
      </w:r>
    </w:p>
    <w:p w:rsidR="003C7D81" w:rsidRPr="003C7D81" w:rsidRDefault="003C7D81" w:rsidP="003C7D81">
      <w:pPr>
        <w:spacing w:line="560" w:lineRule="exact"/>
        <w:outlineLvl w:val="0"/>
        <w:rPr>
          <w:rFonts w:ascii="微软雅黑" w:eastAsia="微软雅黑" w:hAnsi="微软雅黑" w:cs="宋体"/>
          <w:b/>
          <w:kern w:val="0"/>
          <w:sz w:val="24"/>
        </w:rPr>
      </w:pPr>
      <w:r w:rsidRPr="003C7D81">
        <w:rPr>
          <w:rFonts w:ascii="微软雅黑" w:eastAsia="微软雅黑" w:hAnsi="微软雅黑" w:cs="宋体" w:hint="eastAsia"/>
          <w:b/>
          <w:kern w:val="0"/>
          <w:sz w:val="24"/>
        </w:rPr>
        <w:t>第</w:t>
      </w:r>
      <w:r>
        <w:rPr>
          <w:rFonts w:ascii="微软雅黑" w:eastAsia="微软雅黑" w:hAnsi="微软雅黑" w:cs="宋体" w:hint="eastAsia"/>
          <w:b/>
          <w:kern w:val="0"/>
          <w:sz w:val="24"/>
        </w:rPr>
        <w:t>三</w:t>
      </w:r>
      <w:r w:rsidRPr="003C7D81">
        <w:rPr>
          <w:rFonts w:ascii="微软雅黑" w:eastAsia="微软雅黑" w:hAnsi="微软雅黑" w:cs="宋体" w:hint="eastAsia"/>
          <w:b/>
          <w:kern w:val="0"/>
          <w:sz w:val="24"/>
        </w:rPr>
        <w:t>步：</w:t>
      </w:r>
      <w:r>
        <w:rPr>
          <w:rFonts w:ascii="微软雅黑" w:eastAsia="微软雅黑" w:hAnsi="微软雅黑" w:cs="宋体" w:hint="eastAsia"/>
          <w:b/>
          <w:kern w:val="0"/>
          <w:sz w:val="24"/>
        </w:rPr>
        <w:t>查询订单</w:t>
      </w:r>
      <w:r w:rsidRPr="003C7D81">
        <w:rPr>
          <w:rFonts w:ascii="微软雅黑" w:eastAsia="微软雅黑" w:hAnsi="微软雅黑" w:cs="宋体" w:hint="eastAsia"/>
          <w:b/>
          <w:kern w:val="0"/>
          <w:sz w:val="24"/>
        </w:rPr>
        <w:t>API</w:t>
      </w:r>
    </w:p>
    <w:p w:rsidR="003C7D81" w:rsidRPr="003A7B98" w:rsidRDefault="003C7D81" w:rsidP="00E43B7E">
      <w:pPr>
        <w:pStyle w:val="a8"/>
        <w:numPr>
          <w:ilvl w:val="0"/>
          <w:numId w:val="7"/>
        </w:numPr>
        <w:ind w:firstLineChars="0"/>
        <w:jc w:val="left"/>
        <w:rPr>
          <w:rFonts w:ascii="微软雅黑" w:eastAsia="微软雅黑" w:hAnsi="微软雅黑" w:cs="宋体"/>
          <w:bCs/>
          <w:kern w:val="0"/>
          <w:sz w:val="22"/>
          <w:szCs w:val="22"/>
        </w:rPr>
      </w:pPr>
      <w:r w:rsidRPr="003A7B98">
        <w:rPr>
          <w:rFonts w:ascii="微软雅黑" w:eastAsia="微软雅黑" w:hAnsi="微软雅黑" w:cs="宋体" w:hint="eastAsia"/>
          <w:bCs/>
          <w:kern w:val="0"/>
          <w:sz w:val="22"/>
          <w:szCs w:val="22"/>
        </w:rPr>
        <w:t>用于商户查询相应订单的支付信息，具体接口详看相应接口文档。</w:t>
      </w:r>
    </w:p>
    <w:p w:rsidR="003C7D81" w:rsidRPr="003A7B98" w:rsidRDefault="003C7D81" w:rsidP="00E43B7E">
      <w:pPr>
        <w:pStyle w:val="a8"/>
        <w:numPr>
          <w:ilvl w:val="0"/>
          <w:numId w:val="7"/>
        </w:numPr>
        <w:ind w:firstLineChars="0"/>
        <w:jc w:val="left"/>
        <w:rPr>
          <w:rFonts w:ascii="微软雅黑" w:eastAsia="微软雅黑" w:hAnsi="微软雅黑" w:cs="宋体"/>
          <w:bCs/>
          <w:kern w:val="0"/>
          <w:sz w:val="22"/>
          <w:szCs w:val="22"/>
        </w:rPr>
      </w:pPr>
      <w:r w:rsidRPr="003A7B98">
        <w:rPr>
          <w:rFonts w:ascii="微软雅黑" w:eastAsia="微软雅黑" w:hAnsi="微软雅黑" w:cs="宋体" w:hint="eastAsia"/>
          <w:bCs/>
          <w:kern w:val="0"/>
          <w:sz w:val="22"/>
          <w:szCs w:val="22"/>
        </w:rPr>
        <w:t>我行默认支持查询155天以内的订单信息，超过155天的订单信息无法查询。</w:t>
      </w:r>
    </w:p>
    <w:p w:rsidR="003A7B98" w:rsidRPr="003A7B98" w:rsidRDefault="003A7B98" w:rsidP="003A7B98">
      <w:pPr>
        <w:widowControl/>
        <w:jc w:val="left"/>
        <w:rPr>
          <w:rFonts w:ascii="微软雅黑" w:eastAsia="微软雅黑" w:hAnsi="微软雅黑" w:cs="宋体"/>
          <w:bCs/>
          <w:kern w:val="0"/>
          <w:sz w:val="22"/>
          <w:szCs w:val="22"/>
        </w:rPr>
      </w:pPr>
      <w:r w:rsidRPr="003A7B98">
        <w:rPr>
          <w:rFonts w:ascii="微软雅黑" w:eastAsia="微软雅黑" w:hAnsi="微软雅黑" w:cs="宋体" w:hint="eastAsia"/>
          <w:bCs/>
          <w:kern w:val="0"/>
          <w:sz w:val="22"/>
          <w:szCs w:val="22"/>
        </w:rPr>
        <w:t>3、商户须通过指定IP地址，才可通过批量查询接口查询交易流水信息；指定IP地址为银行后台配置，若商户需要开通及配置批量查询IP地址，请联系建行经办行客户经理提交商户业务申请，开通批量查询功能并配置IP地址（IP地址可配置1个IP区间段、3个独立IP）；</w:t>
      </w:r>
    </w:p>
    <w:p w:rsidR="003A7B98" w:rsidRPr="003A7B98" w:rsidRDefault="003A7B98" w:rsidP="003A7B98">
      <w:pPr>
        <w:widowControl/>
        <w:jc w:val="left"/>
        <w:rPr>
          <w:rFonts w:ascii="微软雅黑" w:eastAsia="微软雅黑" w:hAnsi="微软雅黑" w:cs="宋体"/>
          <w:bCs/>
          <w:kern w:val="0"/>
          <w:sz w:val="22"/>
          <w:szCs w:val="22"/>
        </w:rPr>
      </w:pPr>
      <w:r w:rsidRPr="003A7B98">
        <w:rPr>
          <w:rFonts w:ascii="微软雅黑" w:eastAsia="微软雅黑" w:hAnsi="微软雅黑" w:cs="宋体" w:hint="eastAsia"/>
          <w:bCs/>
          <w:kern w:val="0"/>
          <w:sz w:val="22"/>
          <w:szCs w:val="22"/>
        </w:rPr>
        <w:t>4、查询结果有三种返回方式，HTML页面显示查询结果、XML页面显示查询结果、XML文件和文本文件返回查询结果；商户可灵活选择；</w:t>
      </w:r>
    </w:p>
    <w:p w:rsidR="003A7B98" w:rsidRDefault="003A7B98" w:rsidP="003A7B98">
      <w:pPr>
        <w:pStyle w:val="a8"/>
        <w:numPr>
          <w:ilvl w:val="0"/>
          <w:numId w:val="1"/>
        </w:numPr>
        <w:ind w:firstLineChars="0"/>
        <w:jc w:val="left"/>
        <w:rPr>
          <w:rFonts w:ascii="微软雅黑" w:eastAsia="微软雅黑" w:hAnsi="微软雅黑" w:cs="宋体"/>
          <w:bCs/>
          <w:kern w:val="0"/>
          <w:sz w:val="22"/>
          <w:szCs w:val="22"/>
        </w:rPr>
      </w:pPr>
      <w:r w:rsidRPr="003A7B98">
        <w:rPr>
          <w:rFonts w:ascii="微软雅黑" w:eastAsia="微软雅黑" w:hAnsi="微软雅黑" w:cs="宋体" w:hint="eastAsia"/>
          <w:bCs/>
          <w:kern w:val="0"/>
          <w:sz w:val="22"/>
          <w:szCs w:val="22"/>
        </w:rPr>
        <w:t>批量查询交易，一般用于补查订单交易结果，商户必须传送指定订单号或指定交易时间，为减少对</w:t>
      </w:r>
      <w:r w:rsidRPr="003A7B98">
        <w:rPr>
          <w:rFonts w:ascii="微软雅黑" w:eastAsia="微软雅黑" w:hAnsi="微软雅黑" w:cs="宋体" w:hint="eastAsia"/>
          <w:bCs/>
          <w:kern w:val="0"/>
          <w:sz w:val="22"/>
          <w:szCs w:val="22"/>
        </w:rPr>
        <w:lastRenderedPageBreak/>
        <w:t>系统处理的压力，建议不要高频率查询。</w:t>
      </w:r>
    </w:p>
    <w:p w:rsidR="003A7B98" w:rsidRPr="003A7B98" w:rsidRDefault="003A7B98" w:rsidP="003A7B98">
      <w:pPr>
        <w:jc w:val="left"/>
        <w:rPr>
          <w:rFonts w:ascii="微软雅黑" w:eastAsia="微软雅黑" w:hAnsi="微软雅黑" w:cs="宋体"/>
          <w:bCs/>
          <w:kern w:val="0"/>
          <w:sz w:val="22"/>
          <w:szCs w:val="22"/>
        </w:rPr>
      </w:pPr>
      <w:r>
        <w:rPr>
          <w:rFonts w:ascii="微软雅黑" w:eastAsia="微软雅黑" w:hAnsi="微软雅黑" w:hint="eastAsia"/>
          <w:b/>
          <w:sz w:val="32"/>
          <w:szCs w:val="28"/>
        </w:rPr>
        <w:t>三</w:t>
      </w:r>
      <w:r w:rsidRPr="003A7B98">
        <w:rPr>
          <w:rFonts w:ascii="微软雅黑" w:eastAsia="微软雅黑" w:hAnsi="微软雅黑" w:hint="eastAsia"/>
          <w:b/>
          <w:sz w:val="32"/>
          <w:szCs w:val="28"/>
        </w:rPr>
        <w:t>、</w:t>
      </w:r>
      <w:r>
        <w:rPr>
          <w:rFonts w:ascii="微软雅黑" w:eastAsia="微软雅黑" w:hAnsi="微软雅黑" w:hint="eastAsia"/>
          <w:b/>
          <w:sz w:val="32"/>
          <w:szCs w:val="28"/>
        </w:rPr>
        <w:t>自动退款开发</w:t>
      </w:r>
    </w:p>
    <w:p w:rsidR="003C7D81" w:rsidRDefault="003A7B98" w:rsidP="003A7B98">
      <w:pPr>
        <w:jc w:val="left"/>
        <w:rPr>
          <w:rFonts w:ascii="微软雅黑" w:eastAsia="微软雅黑" w:hAnsi="微软雅黑" w:cs="宋体"/>
          <w:b/>
          <w:kern w:val="0"/>
          <w:sz w:val="24"/>
        </w:rPr>
      </w:pPr>
      <w:r w:rsidRPr="003A7B98">
        <w:rPr>
          <w:rFonts w:ascii="微软雅黑" w:eastAsia="微软雅黑" w:hAnsi="微软雅黑" w:cs="宋体" w:hint="eastAsia"/>
          <w:b/>
          <w:kern w:val="0"/>
          <w:sz w:val="24"/>
        </w:rPr>
        <w:t>第一步</w:t>
      </w:r>
      <w:r w:rsidRPr="003C7D81">
        <w:rPr>
          <w:rFonts w:ascii="微软雅黑" w:eastAsia="微软雅黑" w:hAnsi="微软雅黑" w:cs="宋体" w:hint="eastAsia"/>
          <w:b/>
          <w:kern w:val="0"/>
          <w:sz w:val="24"/>
        </w:rPr>
        <w:t>：</w:t>
      </w:r>
      <w:r w:rsidRPr="003A7B98">
        <w:rPr>
          <w:rFonts w:ascii="微软雅黑" w:eastAsia="微软雅黑" w:hAnsi="微软雅黑" w:cs="宋体" w:hint="eastAsia"/>
          <w:b/>
          <w:kern w:val="0"/>
          <w:sz w:val="24"/>
        </w:rPr>
        <w:t>前期开发准备</w:t>
      </w:r>
    </w:p>
    <w:p w:rsidR="003A7B98" w:rsidRPr="002B4386" w:rsidRDefault="003A7B98" w:rsidP="003A7B98">
      <w:pPr>
        <w:widowControl/>
        <w:jc w:val="left"/>
        <w:rPr>
          <w:rFonts w:ascii="微软雅黑" w:eastAsia="微软雅黑" w:hAnsi="微软雅黑" w:cs="宋体"/>
          <w:b/>
          <w:color w:val="FF0000"/>
          <w:kern w:val="0"/>
          <w:sz w:val="22"/>
          <w:szCs w:val="22"/>
        </w:rPr>
      </w:pPr>
      <w:r w:rsidRPr="002B4386">
        <w:rPr>
          <w:rFonts w:ascii="微软雅黑" w:eastAsia="微软雅黑" w:hAnsi="微软雅黑" w:cs="宋体" w:hint="eastAsia"/>
          <w:b/>
          <w:color w:val="FF0000"/>
          <w:kern w:val="0"/>
          <w:sz w:val="22"/>
          <w:szCs w:val="22"/>
        </w:rPr>
        <w:t>1、申请商户外联平台网银盾</w:t>
      </w:r>
    </w:p>
    <w:p w:rsidR="003A7B98" w:rsidRDefault="003A7B98" w:rsidP="003A7B98">
      <w:pPr>
        <w:widowControl/>
        <w:ind w:firstLineChars="200" w:firstLine="440"/>
        <w:jc w:val="left"/>
        <w:rPr>
          <w:rFonts w:ascii="微软雅黑" w:eastAsia="微软雅黑" w:hAnsi="微软雅黑" w:cs="宋体"/>
          <w:b/>
          <w:color w:val="FF0000"/>
          <w:kern w:val="0"/>
          <w:sz w:val="22"/>
          <w:szCs w:val="22"/>
        </w:rPr>
      </w:pPr>
      <w:r>
        <w:rPr>
          <w:rFonts w:ascii="微软雅黑" w:eastAsia="微软雅黑" w:hAnsi="微软雅黑" w:cs="宋体" w:hint="eastAsia"/>
          <w:kern w:val="0"/>
          <w:sz w:val="22"/>
          <w:szCs w:val="22"/>
        </w:rPr>
        <w:t>商户使用此功能前，需</w:t>
      </w:r>
      <w:r>
        <w:rPr>
          <w:rFonts w:ascii="微软雅黑" w:eastAsia="微软雅黑" w:hAnsi="微软雅黑" w:cs="宋体" w:hint="eastAsia"/>
          <w:b/>
          <w:color w:val="FF0000"/>
          <w:kern w:val="0"/>
          <w:sz w:val="22"/>
          <w:szCs w:val="22"/>
        </w:rPr>
        <w:t>准备一台前置机（建议使用w</w:t>
      </w:r>
      <w:r w:rsidRPr="002B4386">
        <w:rPr>
          <w:rFonts w:ascii="微软雅黑" w:eastAsia="微软雅黑" w:hAnsi="微软雅黑" w:cs="宋体" w:hint="eastAsia"/>
          <w:b/>
          <w:color w:val="FF0000"/>
          <w:kern w:val="0"/>
          <w:sz w:val="22"/>
          <w:szCs w:val="22"/>
        </w:rPr>
        <w:t>indows 2000 server、</w:t>
      </w:r>
      <w:r>
        <w:rPr>
          <w:rFonts w:ascii="微软雅黑" w:eastAsia="微软雅黑" w:hAnsi="微软雅黑" w:cs="宋体" w:hint="eastAsia"/>
          <w:b/>
          <w:color w:val="FF0000"/>
          <w:kern w:val="0"/>
          <w:sz w:val="22"/>
          <w:szCs w:val="22"/>
        </w:rPr>
        <w:t>w</w:t>
      </w:r>
      <w:r w:rsidRPr="002B4386">
        <w:rPr>
          <w:rFonts w:ascii="微软雅黑" w:eastAsia="微软雅黑" w:hAnsi="微软雅黑" w:cs="宋体" w:hint="eastAsia"/>
          <w:b/>
          <w:color w:val="FF0000"/>
          <w:kern w:val="0"/>
          <w:sz w:val="22"/>
          <w:szCs w:val="22"/>
        </w:rPr>
        <w:t>indows xp、</w:t>
      </w:r>
      <w:r>
        <w:rPr>
          <w:rFonts w:ascii="微软雅黑" w:eastAsia="微软雅黑" w:hAnsi="微软雅黑" w:cs="宋体" w:hint="eastAsia"/>
          <w:b/>
          <w:color w:val="FF0000"/>
          <w:kern w:val="0"/>
          <w:sz w:val="22"/>
          <w:szCs w:val="22"/>
        </w:rPr>
        <w:t>w</w:t>
      </w:r>
      <w:r w:rsidRPr="002B4386">
        <w:rPr>
          <w:rFonts w:ascii="微软雅黑" w:eastAsia="微软雅黑" w:hAnsi="微软雅黑" w:cs="宋体" w:hint="eastAsia"/>
          <w:b/>
          <w:color w:val="FF0000"/>
          <w:kern w:val="0"/>
          <w:sz w:val="22"/>
          <w:szCs w:val="22"/>
        </w:rPr>
        <w:t>indows server 2003 简体中文32位操作系统</w:t>
      </w:r>
      <w:r>
        <w:rPr>
          <w:rFonts w:ascii="微软雅黑" w:eastAsia="微软雅黑" w:hAnsi="微软雅黑" w:cs="宋体" w:hint="eastAsia"/>
          <w:b/>
          <w:color w:val="FF0000"/>
          <w:kern w:val="0"/>
          <w:sz w:val="22"/>
          <w:szCs w:val="22"/>
        </w:rPr>
        <w:t>）。</w:t>
      </w:r>
    </w:p>
    <w:p w:rsidR="003A7B98" w:rsidRDefault="003A7B98" w:rsidP="003A7B98">
      <w:pPr>
        <w:widowControl/>
        <w:jc w:val="left"/>
        <w:rPr>
          <w:rFonts w:ascii="微软雅黑" w:eastAsia="微软雅黑" w:hAnsi="微软雅黑" w:cs="宋体"/>
          <w:b/>
          <w:color w:val="FF0000"/>
          <w:kern w:val="0"/>
          <w:sz w:val="22"/>
          <w:szCs w:val="22"/>
        </w:rPr>
      </w:pPr>
      <w:r>
        <w:rPr>
          <w:rFonts w:ascii="微软雅黑" w:eastAsia="微软雅黑" w:hAnsi="微软雅黑" w:cs="宋体" w:hint="eastAsia"/>
          <w:b/>
          <w:color w:val="FF0000"/>
          <w:kern w:val="0"/>
          <w:sz w:val="22"/>
          <w:szCs w:val="22"/>
        </w:rPr>
        <w:t>2、分配商户外联平台操作员</w:t>
      </w:r>
    </w:p>
    <w:p w:rsidR="003A7B98" w:rsidRDefault="003A7B98" w:rsidP="003A7B98">
      <w:pPr>
        <w:widowControl/>
        <w:ind w:firstLineChars="200" w:firstLine="440"/>
        <w:jc w:val="left"/>
        <w:rPr>
          <w:rFonts w:ascii="微软雅黑" w:eastAsia="微软雅黑" w:hAnsi="微软雅黑" w:cs="宋体"/>
          <w:kern w:val="0"/>
          <w:sz w:val="22"/>
          <w:szCs w:val="22"/>
        </w:rPr>
      </w:pPr>
      <w:r w:rsidRPr="002B4386">
        <w:rPr>
          <w:rFonts w:ascii="微软雅黑" w:eastAsia="微软雅黑" w:hAnsi="微软雅黑" w:cs="宋体" w:hint="eastAsia"/>
          <w:kern w:val="0"/>
          <w:sz w:val="22"/>
          <w:szCs w:val="22"/>
        </w:rPr>
        <w:t>主管</w:t>
      </w:r>
      <w:r>
        <w:rPr>
          <w:rFonts w:ascii="微软雅黑" w:eastAsia="微软雅黑" w:hAnsi="微软雅黑" w:cs="宋体" w:hint="eastAsia"/>
          <w:kern w:val="0"/>
          <w:sz w:val="22"/>
          <w:szCs w:val="22"/>
        </w:rPr>
        <w:t>登陆商户管理平台，</w:t>
      </w:r>
      <w:r w:rsidRPr="000E6196">
        <w:rPr>
          <w:rFonts w:ascii="微软雅黑" w:eastAsia="微软雅黑" w:hAnsi="微软雅黑" w:cs="宋体" w:hint="eastAsia"/>
          <w:kern w:val="0"/>
          <w:sz w:val="22"/>
          <w:szCs w:val="22"/>
        </w:rPr>
        <w:t>在“商户管理”—“操作员管理”中新增操作员</w:t>
      </w:r>
      <w:r>
        <w:rPr>
          <w:rFonts w:ascii="微软雅黑" w:eastAsia="微软雅黑" w:hAnsi="微软雅黑" w:cs="宋体" w:hint="eastAsia"/>
          <w:kern w:val="0"/>
          <w:sz w:val="22"/>
          <w:szCs w:val="22"/>
        </w:rPr>
        <w:t>，在操作员权限中“快捷付”选项为必选项，其它权限可按需勾选；建议全部勾选。</w:t>
      </w:r>
    </w:p>
    <w:p w:rsidR="003A7B98" w:rsidRPr="00F42AA7" w:rsidRDefault="003A7B98" w:rsidP="003A7B98">
      <w:pPr>
        <w:widowControl/>
        <w:jc w:val="left"/>
        <w:rPr>
          <w:rFonts w:ascii="微软雅黑" w:eastAsia="微软雅黑" w:hAnsi="微软雅黑" w:cs="宋体"/>
          <w:b/>
          <w:color w:val="FF0000"/>
          <w:kern w:val="0"/>
          <w:sz w:val="22"/>
          <w:szCs w:val="22"/>
        </w:rPr>
      </w:pPr>
      <w:r w:rsidRPr="00F42AA7">
        <w:rPr>
          <w:rFonts w:ascii="微软雅黑" w:eastAsia="微软雅黑" w:hAnsi="微软雅黑" w:cs="宋体" w:hint="eastAsia"/>
          <w:b/>
          <w:color w:val="FF0000"/>
          <w:kern w:val="0"/>
          <w:sz w:val="22"/>
          <w:szCs w:val="22"/>
        </w:rPr>
        <w:t>3、下载商户外联平台操作员证书</w:t>
      </w:r>
    </w:p>
    <w:p w:rsidR="003A7B98" w:rsidRPr="002B4386" w:rsidRDefault="003A7B98" w:rsidP="003A7B98">
      <w:pPr>
        <w:widowControl/>
        <w:ind w:firstLineChars="200" w:firstLine="440"/>
        <w:jc w:val="left"/>
        <w:rPr>
          <w:rFonts w:ascii="微软雅黑" w:eastAsia="微软雅黑" w:hAnsi="微软雅黑" w:cs="宋体"/>
          <w:kern w:val="0"/>
          <w:sz w:val="22"/>
          <w:szCs w:val="22"/>
        </w:rPr>
      </w:pPr>
      <w:r>
        <w:rPr>
          <w:rFonts w:ascii="微软雅黑" w:eastAsia="微软雅黑" w:hAnsi="微软雅黑" w:cs="宋体" w:hint="eastAsia"/>
          <w:kern w:val="0"/>
          <w:sz w:val="22"/>
          <w:szCs w:val="22"/>
        </w:rPr>
        <w:t>参照上文“</w:t>
      </w:r>
      <w:r w:rsidRPr="001B1A95">
        <w:rPr>
          <w:rFonts w:ascii="微软雅黑" w:eastAsia="微软雅黑" w:hAnsi="微软雅黑" w:cs="宋体" w:hint="eastAsia"/>
          <w:b/>
          <w:kern w:val="0"/>
          <w:sz w:val="24"/>
        </w:rPr>
        <w:t>下载商户管理平台证书</w:t>
      </w:r>
      <w:r>
        <w:rPr>
          <w:rFonts w:ascii="微软雅黑" w:eastAsia="微软雅黑" w:hAnsi="微软雅黑" w:cs="宋体" w:hint="eastAsia"/>
          <w:kern w:val="0"/>
          <w:sz w:val="22"/>
          <w:szCs w:val="22"/>
        </w:rPr>
        <w:t>”，下载操作员证书。</w:t>
      </w:r>
    </w:p>
    <w:p w:rsidR="003A7B98" w:rsidRPr="002B4386" w:rsidRDefault="003A7B98" w:rsidP="003A7B98">
      <w:pPr>
        <w:widowControl/>
        <w:jc w:val="left"/>
        <w:rPr>
          <w:rFonts w:ascii="微软雅黑" w:eastAsia="微软雅黑" w:hAnsi="微软雅黑" w:cs="宋体"/>
          <w:b/>
          <w:color w:val="FF0000"/>
          <w:kern w:val="0"/>
          <w:sz w:val="22"/>
          <w:szCs w:val="22"/>
        </w:rPr>
      </w:pPr>
      <w:r>
        <w:rPr>
          <w:rFonts w:ascii="微软雅黑" w:eastAsia="微软雅黑" w:hAnsi="微软雅黑" w:cs="宋体" w:hint="eastAsia"/>
          <w:b/>
          <w:color w:val="FF0000"/>
          <w:kern w:val="0"/>
          <w:sz w:val="22"/>
          <w:szCs w:val="22"/>
        </w:rPr>
        <w:t>4</w:t>
      </w:r>
      <w:r w:rsidRPr="002B4386">
        <w:rPr>
          <w:rFonts w:ascii="微软雅黑" w:eastAsia="微软雅黑" w:hAnsi="微软雅黑" w:cs="宋体" w:hint="eastAsia"/>
          <w:b/>
          <w:color w:val="FF0000"/>
          <w:kern w:val="0"/>
          <w:sz w:val="22"/>
          <w:szCs w:val="22"/>
        </w:rPr>
        <w:t>、安装商户外联平台客户端软件</w:t>
      </w:r>
    </w:p>
    <w:p w:rsidR="003A7B98" w:rsidRDefault="003A7B98" w:rsidP="003A7B98">
      <w:pPr>
        <w:ind w:firstLineChars="200" w:firstLine="440"/>
        <w:jc w:val="left"/>
        <w:rPr>
          <w:rFonts w:ascii="微软雅黑" w:eastAsia="微软雅黑" w:hAnsi="微软雅黑" w:cs="宋体"/>
          <w:kern w:val="0"/>
          <w:sz w:val="22"/>
          <w:szCs w:val="22"/>
        </w:rPr>
      </w:pPr>
      <w:r>
        <w:rPr>
          <w:rFonts w:ascii="微软雅黑" w:eastAsia="微软雅黑" w:hAnsi="微软雅黑" w:cs="宋体" w:hint="eastAsia"/>
          <w:kern w:val="0"/>
          <w:sz w:val="22"/>
          <w:szCs w:val="22"/>
        </w:rPr>
        <w:t>请将</w:t>
      </w:r>
      <w:r w:rsidRPr="003A7B98">
        <w:rPr>
          <w:rFonts w:ascii="微软雅黑" w:eastAsia="微软雅黑" w:hAnsi="微软雅黑" w:cs="宋体" w:hint="eastAsia"/>
          <w:b/>
          <w:kern w:val="0"/>
          <w:sz w:val="22"/>
          <w:szCs w:val="22"/>
        </w:rPr>
        <w:t>《P1新商户网银_文件证书版外联平台客户端服务_B2C_V5.5_20170408》</w:t>
      </w:r>
      <w:r>
        <w:rPr>
          <w:rFonts w:ascii="微软雅黑" w:eastAsia="微软雅黑" w:hAnsi="微软雅黑" w:cs="宋体" w:hint="eastAsia"/>
          <w:kern w:val="0"/>
          <w:sz w:val="22"/>
          <w:szCs w:val="22"/>
        </w:rPr>
        <w:t>复制到本地电脑，具体安装方式请参考</w:t>
      </w:r>
      <w:r w:rsidRPr="003A7B98">
        <w:rPr>
          <w:rFonts w:ascii="微软雅黑" w:eastAsia="微软雅黑" w:hAnsi="微软雅黑" w:cs="宋体" w:hint="eastAsia"/>
          <w:b/>
          <w:kern w:val="0"/>
          <w:sz w:val="22"/>
          <w:szCs w:val="22"/>
        </w:rPr>
        <w:t>《P1新商户网银_文件证书版外联平台客户端服务_B2C_V5.5_20170408》</w:t>
      </w:r>
      <w:r>
        <w:rPr>
          <w:rFonts w:ascii="微软雅黑" w:eastAsia="微软雅黑" w:hAnsi="微软雅黑" w:cs="宋体" w:hint="eastAsia"/>
          <w:kern w:val="0"/>
          <w:sz w:val="22"/>
          <w:szCs w:val="22"/>
        </w:rPr>
        <w:t>内说明文档-&gt;</w:t>
      </w:r>
      <w:r w:rsidRPr="002B4386">
        <w:rPr>
          <w:rFonts w:ascii="微软雅黑" w:eastAsia="微软雅黑" w:hAnsi="微软雅黑" w:cs="宋体" w:hint="eastAsia"/>
          <w:kern w:val="0"/>
          <w:sz w:val="22"/>
          <w:szCs w:val="22"/>
        </w:rPr>
        <w:t>外联平台ERP接口安装手册</w:t>
      </w:r>
      <w:r>
        <w:rPr>
          <w:rFonts w:ascii="微软雅黑" w:eastAsia="微软雅黑" w:hAnsi="微软雅黑" w:cs="宋体" w:hint="eastAsia"/>
          <w:kern w:val="0"/>
          <w:sz w:val="22"/>
          <w:szCs w:val="22"/>
        </w:rPr>
        <w:t>。</w:t>
      </w:r>
    </w:p>
    <w:p w:rsidR="00732DA2" w:rsidRDefault="00732DA2" w:rsidP="003A7B98">
      <w:pPr>
        <w:jc w:val="left"/>
        <w:rPr>
          <w:rFonts w:ascii="微软雅黑" w:eastAsia="微软雅黑" w:hAnsi="微软雅黑" w:cs="宋体" w:hint="eastAsia"/>
          <w:b/>
          <w:kern w:val="0"/>
          <w:sz w:val="24"/>
        </w:rPr>
      </w:pPr>
    </w:p>
    <w:p w:rsidR="003A7B98" w:rsidRDefault="003A7B98" w:rsidP="003A7B98">
      <w:pPr>
        <w:jc w:val="left"/>
        <w:rPr>
          <w:rFonts w:ascii="微软雅黑" w:eastAsia="微软雅黑" w:hAnsi="微软雅黑" w:cs="宋体"/>
          <w:b/>
          <w:kern w:val="0"/>
          <w:sz w:val="24"/>
        </w:rPr>
      </w:pPr>
      <w:r w:rsidRPr="003A7B98">
        <w:rPr>
          <w:rFonts w:ascii="微软雅黑" w:eastAsia="微软雅黑" w:hAnsi="微软雅黑" w:cs="宋体" w:hint="eastAsia"/>
          <w:b/>
          <w:kern w:val="0"/>
          <w:sz w:val="24"/>
        </w:rPr>
        <w:t>第</w:t>
      </w:r>
      <w:r>
        <w:rPr>
          <w:rFonts w:ascii="微软雅黑" w:eastAsia="微软雅黑" w:hAnsi="微软雅黑" w:cs="宋体" w:hint="eastAsia"/>
          <w:b/>
          <w:kern w:val="0"/>
          <w:sz w:val="24"/>
        </w:rPr>
        <w:t>二</w:t>
      </w:r>
      <w:r w:rsidRPr="003A7B98">
        <w:rPr>
          <w:rFonts w:ascii="微软雅黑" w:eastAsia="微软雅黑" w:hAnsi="微软雅黑" w:cs="宋体" w:hint="eastAsia"/>
          <w:b/>
          <w:kern w:val="0"/>
          <w:sz w:val="24"/>
        </w:rPr>
        <w:t>步</w:t>
      </w:r>
      <w:r w:rsidRPr="003C7D81">
        <w:rPr>
          <w:rFonts w:ascii="微软雅黑" w:eastAsia="微软雅黑" w:hAnsi="微软雅黑" w:cs="宋体" w:hint="eastAsia"/>
          <w:b/>
          <w:kern w:val="0"/>
          <w:sz w:val="24"/>
        </w:rPr>
        <w:t>：</w:t>
      </w:r>
      <w:r w:rsidRPr="003A7B98">
        <w:rPr>
          <w:rFonts w:ascii="微软雅黑" w:eastAsia="微软雅黑" w:hAnsi="微软雅黑" w:cs="宋体" w:hint="eastAsia"/>
          <w:b/>
          <w:kern w:val="0"/>
          <w:sz w:val="24"/>
        </w:rPr>
        <w:t>启动商户外联平台客户端，并进行初始化操作</w:t>
      </w:r>
    </w:p>
    <w:p w:rsidR="00D125B0" w:rsidRPr="00D125B0" w:rsidRDefault="00D125B0" w:rsidP="00D125B0">
      <w:pPr>
        <w:pStyle w:val="a8"/>
        <w:numPr>
          <w:ilvl w:val="0"/>
          <w:numId w:val="9"/>
        </w:numPr>
        <w:ind w:firstLineChars="0"/>
        <w:rPr>
          <w:rFonts w:ascii="微软雅黑" w:eastAsia="微软雅黑" w:hAnsi="微软雅黑" w:cs="宋体"/>
          <w:kern w:val="0"/>
          <w:sz w:val="22"/>
          <w:szCs w:val="22"/>
        </w:rPr>
      </w:pPr>
      <w:r w:rsidRPr="00D125B0">
        <w:rPr>
          <w:rFonts w:ascii="微软雅黑" w:eastAsia="微软雅黑" w:hAnsi="微软雅黑" w:cs="宋体" w:hint="eastAsia"/>
          <w:b/>
          <w:kern w:val="0"/>
          <w:sz w:val="22"/>
          <w:szCs w:val="22"/>
        </w:rPr>
        <w:t>初始化配置：</w:t>
      </w:r>
      <w:r w:rsidRPr="00D125B0">
        <w:rPr>
          <w:rFonts w:ascii="微软雅黑" w:eastAsia="微软雅黑" w:hAnsi="微软雅黑" w:cs="宋体" w:hint="eastAsia"/>
          <w:kern w:val="0"/>
          <w:sz w:val="22"/>
          <w:szCs w:val="22"/>
        </w:rPr>
        <w:t>运行文件夹bin下文件设置.bat进行系统初始化，出现如下界面：</w:t>
      </w:r>
    </w:p>
    <w:p w:rsidR="00D125B0" w:rsidRPr="00232BC0" w:rsidRDefault="00732DA2" w:rsidP="00732DA2">
      <w:pPr>
        <w:spacing w:beforeLines="50" w:afterLines="50"/>
        <w:rPr>
          <w:rFonts w:ascii="微软雅黑" w:eastAsia="微软雅黑" w:hAnsi="微软雅黑"/>
          <w:b/>
          <w:sz w:val="28"/>
          <w:szCs w:val="28"/>
        </w:rPr>
      </w:pPr>
      <w:r w:rsidRPr="009D5562">
        <w:rPr>
          <w:noProof/>
        </w:rPr>
        <w:lastRenderedPageBreak/>
        <w:pict>
          <v:shape id="_x0000_s2058" type="#_x0000_t202" style="position:absolute;left:0;text-align:left;margin-left:255.75pt;margin-top:2.8pt;width:244.8pt;height:307.2pt;z-index:251670528" stroked="f">
            <v:textbox style="mso-next-textbox:#_x0000_s2058;mso-fit-shape-to-text:t">
              <w:txbxContent>
                <w:p w:rsidR="00D125B0" w:rsidRPr="00232BC0" w:rsidRDefault="00D125B0" w:rsidP="00D125B0">
                  <w:pPr>
                    <w:spacing w:line="400" w:lineRule="exact"/>
                    <w:rPr>
                      <w:rFonts w:ascii="微软雅黑" w:eastAsia="微软雅黑" w:hAnsi="微软雅黑" w:cs="宋体"/>
                      <w:b/>
                      <w:color w:val="FF0000"/>
                      <w:kern w:val="0"/>
                      <w:szCs w:val="22"/>
                    </w:rPr>
                  </w:pPr>
                  <w:r w:rsidRPr="00232BC0">
                    <w:rPr>
                      <w:rFonts w:ascii="微软雅黑" w:eastAsia="微软雅黑" w:hAnsi="微软雅黑" w:cs="宋体" w:hint="eastAsia"/>
                      <w:b/>
                      <w:color w:val="FF0000"/>
                      <w:kern w:val="0"/>
                      <w:szCs w:val="22"/>
                    </w:rPr>
                    <w:t>参数填写说明：</w:t>
                  </w:r>
                </w:p>
                <w:p w:rsidR="00D125B0" w:rsidRPr="00232BC0" w:rsidRDefault="00D125B0" w:rsidP="00D125B0">
                  <w:pPr>
                    <w:spacing w:line="400" w:lineRule="exact"/>
                    <w:rPr>
                      <w:rFonts w:ascii="微软雅黑" w:eastAsia="微软雅黑" w:hAnsi="微软雅黑" w:cs="宋体"/>
                      <w:kern w:val="0"/>
                      <w:szCs w:val="22"/>
                    </w:rPr>
                  </w:pPr>
                  <w:r w:rsidRPr="00232BC0">
                    <w:rPr>
                      <w:rFonts w:ascii="微软雅黑" w:eastAsia="微软雅黑" w:hAnsi="微软雅黑" w:cs="宋体" w:hint="eastAsia"/>
                      <w:kern w:val="0"/>
                      <w:szCs w:val="22"/>
                    </w:rPr>
                    <w:t xml:space="preserve">△ </w:t>
                  </w:r>
                  <w:r w:rsidRPr="00232BC0">
                    <w:rPr>
                      <w:rFonts w:ascii="微软雅黑" w:eastAsia="微软雅黑" w:hAnsi="微软雅黑" w:cs="宋体" w:hint="eastAsia"/>
                      <w:b/>
                      <w:kern w:val="0"/>
                      <w:szCs w:val="22"/>
                    </w:rPr>
                    <w:t>客户号：</w:t>
                  </w:r>
                  <w:r w:rsidRPr="00232BC0">
                    <w:rPr>
                      <w:rFonts w:ascii="微软雅黑" w:eastAsia="微软雅黑" w:hAnsi="微软雅黑" w:cs="宋体" w:hint="eastAsia"/>
                      <w:kern w:val="0"/>
                      <w:szCs w:val="22"/>
                    </w:rPr>
                    <w:t>商户编号，一般为105</w:t>
                  </w:r>
                  <w:r>
                    <w:rPr>
                      <w:rFonts w:ascii="微软雅黑" w:eastAsia="微软雅黑" w:hAnsi="微软雅黑" w:cs="宋体" w:hint="eastAsia"/>
                      <w:kern w:val="0"/>
                      <w:szCs w:val="22"/>
                    </w:rPr>
                    <w:t>35</w:t>
                  </w:r>
                  <w:r w:rsidRPr="00232BC0">
                    <w:rPr>
                      <w:rFonts w:ascii="微软雅黑" w:eastAsia="微软雅黑" w:hAnsi="微软雅黑" w:cs="宋体" w:hint="eastAsia"/>
                      <w:kern w:val="0"/>
                      <w:szCs w:val="22"/>
                    </w:rPr>
                    <w:t>打头的15位数字；</w:t>
                  </w:r>
                </w:p>
                <w:p w:rsidR="00D125B0" w:rsidRPr="00232BC0" w:rsidRDefault="00D125B0" w:rsidP="00D125B0">
                  <w:pPr>
                    <w:spacing w:line="400" w:lineRule="exact"/>
                    <w:rPr>
                      <w:rFonts w:ascii="微软雅黑" w:eastAsia="微软雅黑" w:hAnsi="微软雅黑" w:cs="宋体"/>
                      <w:kern w:val="0"/>
                      <w:szCs w:val="22"/>
                    </w:rPr>
                  </w:pPr>
                  <w:r w:rsidRPr="00232BC0">
                    <w:rPr>
                      <w:rFonts w:ascii="微软雅黑" w:eastAsia="微软雅黑" w:hAnsi="微软雅黑" w:cs="宋体" w:hint="eastAsia"/>
                      <w:kern w:val="0"/>
                      <w:szCs w:val="22"/>
                    </w:rPr>
                    <w:t xml:space="preserve">△ </w:t>
                  </w:r>
                  <w:r w:rsidRPr="00232BC0">
                    <w:rPr>
                      <w:rFonts w:ascii="微软雅黑" w:eastAsia="微软雅黑" w:hAnsi="微软雅黑" w:cs="宋体" w:hint="eastAsia"/>
                      <w:b/>
                      <w:kern w:val="0"/>
                      <w:szCs w:val="22"/>
                    </w:rPr>
                    <w:t>操作员号：</w:t>
                  </w:r>
                  <w:r w:rsidRPr="00232BC0">
                    <w:rPr>
                      <w:rFonts w:ascii="微软雅黑" w:eastAsia="微软雅黑" w:hAnsi="微软雅黑" w:cs="宋体" w:hint="eastAsia"/>
                      <w:kern w:val="0"/>
                      <w:szCs w:val="22"/>
                    </w:rPr>
                    <w:t>商户的操作员号，与操作员的登陆名一致，如：123456-001；</w:t>
                  </w:r>
                </w:p>
                <w:p w:rsidR="00D125B0" w:rsidRPr="00232BC0" w:rsidRDefault="00D125B0" w:rsidP="00D125B0">
                  <w:pPr>
                    <w:spacing w:line="400" w:lineRule="exact"/>
                    <w:rPr>
                      <w:rFonts w:ascii="微软雅黑" w:eastAsia="微软雅黑" w:hAnsi="微软雅黑" w:cs="宋体"/>
                      <w:kern w:val="0"/>
                      <w:szCs w:val="22"/>
                    </w:rPr>
                  </w:pPr>
                  <w:r w:rsidRPr="00232BC0">
                    <w:rPr>
                      <w:rFonts w:ascii="微软雅黑" w:eastAsia="微软雅黑" w:hAnsi="微软雅黑" w:cs="宋体" w:hint="eastAsia"/>
                      <w:kern w:val="0"/>
                      <w:szCs w:val="22"/>
                    </w:rPr>
                    <w:t xml:space="preserve">△ </w:t>
                  </w:r>
                  <w:r w:rsidRPr="00232BC0">
                    <w:rPr>
                      <w:rFonts w:ascii="微软雅黑" w:eastAsia="微软雅黑" w:hAnsi="微软雅黑" w:cs="宋体" w:hint="eastAsia"/>
                      <w:b/>
                      <w:kern w:val="0"/>
                      <w:szCs w:val="22"/>
                    </w:rPr>
                    <w:t>密码：</w:t>
                  </w:r>
                  <w:r w:rsidRPr="00232BC0">
                    <w:rPr>
                      <w:rFonts w:ascii="微软雅黑" w:eastAsia="微软雅黑" w:hAnsi="微软雅黑" w:cs="宋体" w:hint="eastAsia"/>
                      <w:kern w:val="0"/>
                      <w:szCs w:val="22"/>
                    </w:rPr>
                    <w:t>外联操作员的交易密码；</w:t>
                  </w:r>
                </w:p>
                <w:p w:rsidR="00D125B0" w:rsidRPr="00232BC0" w:rsidRDefault="00D125B0" w:rsidP="00D125B0">
                  <w:pPr>
                    <w:spacing w:line="400" w:lineRule="exact"/>
                    <w:rPr>
                      <w:rFonts w:ascii="微软雅黑" w:eastAsia="微软雅黑" w:hAnsi="微软雅黑" w:cs="宋体"/>
                      <w:kern w:val="0"/>
                      <w:szCs w:val="22"/>
                    </w:rPr>
                  </w:pPr>
                  <w:r w:rsidRPr="00232BC0">
                    <w:rPr>
                      <w:rFonts w:ascii="微软雅黑" w:eastAsia="微软雅黑" w:hAnsi="微软雅黑" w:cs="宋体" w:hint="eastAsia"/>
                      <w:kern w:val="0"/>
                      <w:szCs w:val="22"/>
                    </w:rPr>
                    <w:t xml:space="preserve">△ </w:t>
                  </w:r>
                  <w:r w:rsidRPr="00232BC0">
                    <w:rPr>
                      <w:rFonts w:ascii="微软雅黑" w:eastAsia="微软雅黑" w:hAnsi="微软雅黑" w:cs="宋体" w:hint="eastAsia"/>
                      <w:b/>
                      <w:kern w:val="0"/>
                      <w:szCs w:val="22"/>
                    </w:rPr>
                    <w:t>端口号：</w:t>
                  </w:r>
                  <w:r w:rsidRPr="00232BC0">
                    <w:rPr>
                      <w:rFonts w:ascii="微软雅黑" w:eastAsia="微软雅黑" w:hAnsi="微软雅黑" w:cs="宋体" w:hint="eastAsia"/>
                      <w:kern w:val="0"/>
                      <w:szCs w:val="22"/>
                    </w:rPr>
                    <w:t>Socket通信的端口号，企业财务应用系统必须向这个端口请求和接收数据。端口号只能是1025至65535之间的值；</w:t>
                  </w:r>
                </w:p>
                <w:p w:rsidR="00D125B0" w:rsidRPr="00232BC0" w:rsidRDefault="00D125B0" w:rsidP="00D125B0">
                  <w:pPr>
                    <w:spacing w:line="400" w:lineRule="exact"/>
                    <w:rPr>
                      <w:rFonts w:ascii="微软雅黑" w:eastAsia="微软雅黑" w:hAnsi="微软雅黑" w:cs="宋体"/>
                      <w:kern w:val="0"/>
                      <w:szCs w:val="22"/>
                    </w:rPr>
                  </w:pPr>
                  <w:r w:rsidRPr="00232BC0">
                    <w:rPr>
                      <w:rFonts w:ascii="微软雅黑" w:eastAsia="微软雅黑" w:hAnsi="微软雅黑" w:cs="宋体" w:hint="eastAsia"/>
                      <w:kern w:val="0"/>
                      <w:szCs w:val="22"/>
                    </w:rPr>
                    <w:t>△</w:t>
                  </w:r>
                  <w:r>
                    <w:rPr>
                      <w:rFonts w:ascii="微软雅黑" w:eastAsia="微软雅黑" w:hAnsi="微软雅黑" w:cs="宋体" w:hint="eastAsia"/>
                      <w:kern w:val="0"/>
                      <w:szCs w:val="22"/>
                    </w:rPr>
                    <w:t xml:space="preserve"> </w:t>
                  </w:r>
                  <w:r w:rsidRPr="00232BC0">
                    <w:rPr>
                      <w:rFonts w:ascii="微软雅黑" w:eastAsia="微软雅黑" w:hAnsi="微软雅黑" w:cs="宋体" w:hint="eastAsia"/>
                      <w:b/>
                      <w:kern w:val="0"/>
                      <w:szCs w:val="22"/>
                    </w:rPr>
                    <w:t>日志大小：</w:t>
                  </w:r>
                  <w:r w:rsidRPr="00232BC0">
                    <w:rPr>
                      <w:rFonts w:ascii="微软雅黑" w:eastAsia="微软雅黑" w:hAnsi="微软雅黑" w:cs="宋体" w:hint="eastAsia"/>
                      <w:kern w:val="0"/>
                      <w:szCs w:val="22"/>
                    </w:rPr>
                    <w:t>log目录下每个wlpt.log日志文件的大小，默认为20MB。单个文件大小不超过20MB；</w:t>
                  </w:r>
                </w:p>
                <w:p w:rsidR="00D125B0" w:rsidRPr="00232BC0" w:rsidRDefault="00D125B0" w:rsidP="00D125B0">
                  <w:pPr>
                    <w:spacing w:line="400" w:lineRule="exact"/>
                    <w:rPr>
                      <w:rFonts w:ascii="微软雅黑" w:eastAsia="微软雅黑" w:hAnsi="微软雅黑" w:cs="宋体"/>
                      <w:kern w:val="0"/>
                      <w:szCs w:val="22"/>
                    </w:rPr>
                  </w:pPr>
                  <w:r w:rsidRPr="00232BC0">
                    <w:rPr>
                      <w:rFonts w:ascii="微软雅黑" w:eastAsia="微软雅黑" w:hAnsi="微软雅黑" w:cs="宋体" w:hint="eastAsia"/>
                      <w:kern w:val="0"/>
                      <w:szCs w:val="22"/>
                    </w:rPr>
                    <w:t xml:space="preserve">△ </w:t>
                  </w:r>
                  <w:r w:rsidRPr="00232BC0">
                    <w:rPr>
                      <w:rFonts w:ascii="微软雅黑" w:eastAsia="微软雅黑" w:hAnsi="微软雅黑" w:cs="宋体" w:hint="eastAsia"/>
                      <w:b/>
                      <w:kern w:val="0"/>
                      <w:szCs w:val="22"/>
                    </w:rPr>
                    <w:t>日志个数：</w:t>
                  </w:r>
                  <w:r w:rsidRPr="00232BC0">
                    <w:rPr>
                      <w:rFonts w:ascii="微软雅黑" w:eastAsia="微软雅黑" w:hAnsi="微软雅黑" w:cs="宋体" w:hint="eastAsia"/>
                      <w:kern w:val="0"/>
                      <w:szCs w:val="22"/>
                    </w:rPr>
                    <w:t>log目录下wlpt.log日志文件的备份个数，默认为50个；</w:t>
                  </w:r>
                </w:p>
                <w:p w:rsidR="00D125B0" w:rsidRDefault="00D125B0" w:rsidP="00D125B0">
                  <w:pPr>
                    <w:spacing w:line="400" w:lineRule="exact"/>
                    <w:rPr>
                      <w:rFonts w:ascii="微软雅黑" w:eastAsia="微软雅黑" w:hAnsi="微软雅黑" w:cs="宋体"/>
                      <w:kern w:val="0"/>
                      <w:szCs w:val="22"/>
                    </w:rPr>
                  </w:pPr>
                  <w:r w:rsidRPr="00232BC0">
                    <w:rPr>
                      <w:rFonts w:ascii="微软雅黑" w:eastAsia="微软雅黑" w:hAnsi="微软雅黑" w:cs="宋体" w:hint="eastAsia"/>
                      <w:kern w:val="0"/>
                      <w:szCs w:val="22"/>
                    </w:rPr>
                    <w:t xml:space="preserve">△ </w:t>
                  </w:r>
                  <w:r w:rsidRPr="00232BC0">
                    <w:rPr>
                      <w:rFonts w:ascii="微软雅黑" w:eastAsia="微软雅黑" w:hAnsi="微软雅黑" w:cs="宋体" w:hint="eastAsia"/>
                      <w:b/>
                      <w:kern w:val="0"/>
                      <w:szCs w:val="22"/>
                    </w:rPr>
                    <w:t>代理</w:t>
                  </w:r>
                  <w:r>
                    <w:rPr>
                      <w:rFonts w:ascii="微软雅黑" w:eastAsia="微软雅黑" w:hAnsi="微软雅黑" w:cs="宋体" w:hint="eastAsia"/>
                      <w:b/>
                      <w:kern w:val="0"/>
                      <w:szCs w:val="22"/>
                    </w:rPr>
                    <w:t>及专线</w:t>
                  </w:r>
                  <w:r w:rsidRPr="00232BC0">
                    <w:rPr>
                      <w:rFonts w:ascii="微软雅黑" w:eastAsia="微软雅黑" w:hAnsi="微软雅黑" w:cs="宋体" w:hint="eastAsia"/>
                      <w:b/>
                      <w:kern w:val="0"/>
                      <w:szCs w:val="22"/>
                    </w:rPr>
                    <w:t xml:space="preserve">： </w:t>
                  </w:r>
                  <w:r w:rsidRPr="00232BC0">
                    <w:rPr>
                      <w:rFonts w:ascii="微软雅黑" w:eastAsia="微软雅黑" w:hAnsi="微软雅黑" w:cs="宋体" w:hint="eastAsia"/>
                      <w:kern w:val="0"/>
                      <w:szCs w:val="22"/>
                    </w:rPr>
                    <w:t>默认不使用。</w:t>
                  </w:r>
                </w:p>
                <w:p w:rsidR="00D125B0" w:rsidRPr="00D125B0" w:rsidRDefault="00D125B0" w:rsidP="00D125B0">
                  <w:pPr>
                    <w:spacing w:line="400" w:lineRule="exact"/>
                    <w:rPr>
                      <w:rFonts w:ascii="微软雅黑" w:eastAsia="微软雅黑" w:hAnsi="微软雅黑" w:cs="宋体"/>
                      <w:kern w:val="0"/>
                      <w:szCs w:val="22"/>
                    </w:rPr>
                  </w:pPr>
                  <w:r w:rsidRPr="00232BC0">
                    <w:rPr>
                      <w:rFonts w:ascii="微软雅黑" w:eastAsia="微软雅黑" w:hAnsi="微软雅黑" w:cs="宋体" w:hint="eastAsia"/>
                      <w:kern w:val="0"/>
                      <w:szCs w:val="22"/>
                    </w:rPr>
                    <w:t xml:space="preserve">△ </w:t>
                  </w:r>
                  <w:r>
                    <w:rPr>
                      <w:rFonts w:ascii="微软雅黑" w:eastAsia="微软雅黑" w:hAnsi="微软雅黑" w:cs="宋体" w:hint="eastAsia"/>
                      <w:b/>
                      <w:kern w:val="0"/>
                      <w:szCs w:val="22"/>
                    </w:rPr>
                    <w:t>新一代客户</w:t>
                  </w:r>
                  <w:r w:rsidRPr="00232BC0">
                    <w:rPr>
                      <w:rFonts w:ascii="微软雅黑" w:eastAsia="微软雅黑" w:hAnsi="微软雅黑" w:cs="宋体" w:hint="eastAsia"/>
                      <w:b/>
                      <w:kern w:val="0"/>
                      <w:szCs w:val="22"/>
                    </w:rPr>
                    <w:t xml:space="preserve">： </w:t>
                  </w:r>
                  <w:r w:rsidRPr="00232BC0">
                    <w:rPr>
                      <w:rFonts w:ascii="微软雅黑" w:eastAsia="微软雅黑" w:hAnsi="微软雅黑" w:cs="宋体" w:hint="eastAsia"/>
                      <w:kern w:val="0"/>
                      <w:szCs w:val="22"/>
                    </w:rPr>
                    <w:t>默认</w:t>
                  </w:r>
                  <w:r>
                    <w:rPr>
                      <w:rFonts w:ascii="微软雅黑" w:eastAsia="微软雅黑" w:hAnsi="微软雅黑" w:cs="宋体" w:hint="eastAsia"/>
                      <w:kern w:val="0"/>
                      <w:szCs w:val="22"/>
                    </w:rPr>
                    <w:t>勾选</w:t>
                  </w:r>
                  <w:r w:rsidRPr="00232BC0">
                    <w:rPr>
                      <w:rFonts w:ascii="微软雅黑" w:eastAsia="微软雅黑" w:hAnsi="微软雅黑" w:cs="宋体" w:hint="eastAsia"/>
                      <w:kern w:val="0"/>
                      <w:szCs w:val="22"/>
                    </w:rPr>
                    <w:t>。</w:t>
                  </w:r>
                </w:p>
              </w:txbxContent>
            </v:textbox>
            <w10:wrap type="square"/>
          </v:shape>
        </w:pict>
      </w:r>
      <w:r w:rsidR="00D125B0" w:rsidRPr="00D125B0">
        <w:rPr>
          <w:rFonts w:ascii="微软雅黑" w:eastAsia="微软雅黑" w:hAnsi="微软雅黑"/>
          <w:b/>
          <w:noProof/>
          <w:sz w:val="28"/>
          <w:szCs w:val="28"/>
        </w:rPr>
        <w:drawing>
          <wp:inline distT="0" distB="0" distL="0" distR="0">
            <wp:extent cx="2869595" cy="3448050"/>
            <wp:effectExtent l="19050" t="0" r="6955" b="0"/>
            <wp:docPr id="1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a:srcRect l="31552" t="19808" r="29509" b="21731"/>
                    <a:stretch>
                      <a:fillRect/>
                    </a:stretch>
                  </pic:blipFill>
                  <pic:spPr bwMode="auto">
                    <a:xfrm>
                      <a:off x="0" y="0"/>
                      <a:ext cx="2875482" cy="3455124"/>
                    </a:xfrm>
                    <a:prstGeom prst="rect">
                      <a:avLst/>
                    </a:prstGeom>
                    <a:noFill/>
                    <a:ln w="9525">
                      <a:noFill/>
                      <a:miter lim="800000"/>
                      <a:headEnd/>
                      <a:tailEnd/>
                    </a:ln>
                  </pic:spPr>
                </pic:pic>
              </a:graphicData>
            </a:graphic>
          </wp:inline>
        </w:drawing>
      </w:r>
    </w:p>
    <w:p w:rsidR="00D125B0" w:rsidRDefault="00D125B0" w:rsidP="00D125B0">
      <w:pPr>
        <w:widowControl/>
        <w:jc w:val="left"/>
        <w:rPr>
          <w:rFonts w:ascii="微软雅黑" w:eastAsia="微软雅黑" w:hAnsi="微软雅黑" w:cs="宋体"/>
          <w:b/>
          <w:kern w:val="0"/>
          <w:sz w:val="22"/>
          <w:szCs w:val="22"/>
        </w:rPr>
      </w:pPr>
    </w:p>
    <w:p w:rsidR="00D125B0" w:rsidRPr="00D125B0" w:rsidRDefault="00D125B0" w:rsidP="00D125B0">
      <w:pPr>
        <w:widowControl/>
        <w:jc w:val="left"/>
        <w:rPr>
          <w:rFonts w:ascii="微软雅黑" w:eastAsia="微软雅黑" w:hAnsi="微软雅黑" w:cs="宋体"/>
          <w:b/>
          <w:kern w:val="0"/>
          <w:sz w:val="22"/>
          <w:szCs w:val="22"/>
        </w:rPr>
      </w:pPr>
      <w:r>
        <w:rPr>
          <w:rFonts w:ascii="微软雅黑" w:eastAsia="微软雅黑" w:hAnsi="微软雅黑" w:cs="宋体" w:hint="eastAsia"/>
          <w:b/>
          <w:kern w:val="0"/>
          <w:sz w:val="22"/>
          <w:szCs w:val="22"/>
        </w:rPr>
        <w:t>2、</w:t>
      </w:r>
      <w:r w:rsidRPr="00D125B0">
        <w:rPr>
          <w:rFonts w:ascii="微软雅黑" w:eastAsia="微软雅黑" w:hAnsi="微软雅黑" w:cs="宋体" w:hint="eastAsia"/>
          <w:b/>
          <w:kern w:val="0"/>
          <w:sz w:val="22"/>
          <w:szCs w:val="22"/>
        </w:rPr>
        <w:t>将操作员证书放置在文件夹cert目录下，并双击完成安装：</w:t>
      </w:r>
    </w:p>
    <w:p w:rsidR="00D125B0" w:rsidRPr="00CB21A5" w:rsidRDefault="00D125B0" w:rsidP="00D125B0">
      <w:pPr>
        <w:widowControl/>
        <w:jc w:val="left"/>
        <w:rPr>
          <w:rFonts w:ascii="微软雅黑" w:eastAsia="微软雅黑" w:hAnsi="微软雅黑" w:cs="宋体"/>
          <w:b/>
          <w:color w:val="FF0000"/>
          <w:kern w:val="0"/>
          <w:sz w:val="22"/>
          <w:szCs w:val="22"/>
        </w:rPr>
      </w:pPr>
      <w:r w:rsidRPr="00CB21A5">
        <w:rPr>
          <w:rFonts w:ascii="微软雅黑" w:eastAsia="微软雅黑" w:hAnsi="微软雅黑" w:cs="宋体" w:hint="eastAsia"/>
          <w:b/>
          <w:color w:val="FF0000"/>
          <w:kern w:val="0"/>
          <w:sz w:val="22"/>
          <w:szCs w:val="22"/>
        </w:rPr>
        <w:t>1）注意证书导出密码应设置为纯数字。</w:t>
      </w:r>
    </w:p>
    <w:p w:rsidR="00D125B0" w:rsidRDefault="00D125B0" w:rsidP="00D125B0">
      <w:pPr>
        <w:widowControl/>
        <w:jc w:val="left"/>
        <w:rPr>
          <w:rFonts w:ascii="微软雅黑" w:eastAsia="微软雅黑" w:hAnsi="微软雅黑" w:cs="宋体"/>
          <w:b/>
          <w:kern w:val="0"/>
          <w:sz w:val="22"/>
          <w:szCs w:val="22"/>
        </w:rPr>
      </w:pPr>
      <w:r>
        <w:rPr>
          <w:rFonts w:ascii="微软雅黑" w:eastAsia="微软雅黑" w:hAnsi="微软雅黑" w:cs="宋体" w:hint="eastAsia"/>
          <w:b/>
          <w:noProof/>
          <w:kern w:val="0"/>
          <w:sz w:val="22"/>
          <w:szCs w:val="22"/>
        </w:rPr>
        <w:drawing>
          <wp:inline distT="0" distB="0" distL="0" distR="0">
            <wp:extent cx="4838700" cy="1790700"/>
            <wp:effectExtent l="1905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a:srcRect l="3386" t="9231" r="37975" b="63654"/>
                    <a:stretch>
                      <a:fillRect/>
                    </a:stretch>
                  </pic:blipFill>
                  <pic:spPr bwMode="auto">
                    <a:xfrm>
                      <a:off x="0" y="0"/>
                      <a:ext cx="4838700" cy="1790700"/>
                    </a:xfrm>
                    <a:prstGeom prst="rect">
                      <a:avLst/>
                    </a:prstGeom>
                    <a:noFill/>
                    <a:ln w="9525">
                      <a:noFill/>
                      <a:miter lim="800000"/>
                      <a:headEnd/>
                      <a:tailEnd/>
                    </a:ln>
                  </pic:spPr>
                </pic:pic>
              </a:graphicData>
            </a:graphic>
          </wp:inline>
        </w:drawing>
      </w:r>
    </w:p>
    <w:p w:rsidR="00D125B0" w:rsidRDefault="00D125B0" w:rsidP="00D125B0">
      <w:pPr>
        <w:widowControl/>
        <w:jc w:val="left"/>
        <w:rPr>
          <w:rFonts w:ascii="微软雅黑" w:eastAsia="微软雅黑" w:hAnsi="微软雅黑" w:cs="宋体"/>
          <w:b/>
          <w:kern w:val="0"/>
          <w:sz w:val="22"/>
          <w:szCs w:val="22"/>
        </w:rPr>
      </w:pPr>
    </w:p>
    <w:p w:rsidR="00D125B0" w:rsidRPr="00232BC0" w:rsidRDefault="00284281" w:rsidP="00D125B0">
      <w:pPr>
        <w:widowControl/>
        <w:jc w:val="left"/>
        <w:rPr>
          <w:rFonts w:ascii="微软雅黑" w:eastAsia="微软雅黑" w:hAnsi="微软雅黑" w:cs="宋体"/>
          <w:b/>
          <w:kern w:val="0"/>
          <w:sz w:val="22"/>
          <w:szCs w:val="22"/>
        </w:rPr>
      </w:pPr>
      <w:r>
        <w:rPr>
          <w:rFonts w:ascii="微软雅黑" w:eastAsia="微软雅黑" w:hAnsi="微软雅黑" w:cs="宋体" w:hint="eastAsia"/>
          <w:b/>
          <w:kern w:val="0"/>
          <w:sz w:val="22"/>
          <w:szCs w:val="22"/>
        </w:rPr>
        <w:t>3</w:t>
      </w:r>
      <w:r w:rsidR="00D125B0" w:rsidRPr="00232BC0">
        <w:rPr>
          <w:rFonts w:ascii="微软雅黑" w:eastAsia="微软雅黑" w:hAnsi="微软雅黑" w:cs="宋体" w:hint="eastAsia"/>
          <w:b/>
          <w:kern w:val="0"/>
          <w:sz w:val="22"/>
          <w:szCs w:val="22"/>
        </w:rPr>
        <w:t>、启动外联平台客户端程序：</w:t>
      </w:r>
    </w:p>
    <w:p w:rsidR="00D125B0" w:rsidRDefault="00D125B0" w:rsidP="00D125B0">
      <w:pPr>
        <w:widowControl/>
        <w:jc w:val="left"/>
        <w:rPr>
          <w:rFonts w:ascii="微软雅黑" w:eastAsia="微软雅黑" w:hAnsi="微软雅黑" w:cs="宋体"/>
          <w:kern w:val="0"/>
          <w:sz w:val="22"/>
          <w:szCs w:val="22"/>
        </w:rPr>
      </w:pPr>
      <w:r w:rsidRPr="00232BC0">
        <w:rPr>
          <w:rFonts w:ascii="微软雅黑" w:eastAsia="微软雅黑" w:hAnsi="微软雅黑" w:cs="宋体" w:hint="eastAsia"/>
          <w:kern w:val="0"/>
          <w:sz w:val="22"/>
          <w:szCs w:val="22"/>
        </w:rPr>
        <w:t>1）双击文件bin下启动服务.bat；</w:t>
      </w:r>
      <w:r>
        <w:rPr>
          <w:rFonts w:ascii="微软雅黑" w:eastAsia="微软雅黑" w:hAnsi="微软雅黑" w:cs="宋体" w:hint="eastAsia"/>
          <w:kern w:val="0"/>
          <w:sz w:val="22"/>
          <w:szCs w:val="22"/>
        </w:rPr>
        <w:t>2</w:t>
      </w:r>
      <w:r w:rsidRPr="00232BC0">
        <w:rPr>
          <w:rFonts w:ascii="微软雅黑" w:eastAsia="微软雅黑" w:hAnsi="微软雅黑" w:cs="宋体" w:hint="eastAsia"/>
          <w:kern w:val="0"/>
          <w:sz w:val="22"/>
          <w:szCs w:val="22"/>
        </w:rPr>
        <w:t>）选择证书，输入</w:t>
      </w:r>
      <w:r>
        <w:rPr>
          <w:rFonts w:ascii="微软雅黑" w:eastAsia="微软雅黑" w:hAnsi="微软雅黑" w:cs="宋体" w:hint="eastAsia"/>
          <w:kern w:val="0"/>
          <w:sz w:val="22"/>
          <w:szCs w:val="22"/>
        </w:rPr>
        <w:t>证书导出</w:t>
      </w:r>
      <w:r w:rsidRPr="00232BC0">
        <w:rPr>
          <w:rFonts w:ascii="微软雅黑" w:eastAsia="微软雅黑" w:hAnsi="微软雅黑" w:cs="宋体" w:hint="eastAsia"/>
          <w:kern w:val="0"/>
          <w:sz w:val="22"/>
          <w:szCs w:val="22"/>
        </w:rPr>
        <w:t>密码；4）提示连接成功，系统正式运行。</w:t>
      </w:r>
    </w:p>
    <w:p w:rsidR="00DE60B5" w:rsidRDefault="00DE60B5" w:rsidP="007F4219">
      <w:pPr>
        <w:jc w:val="left"/>
        <w:rPr>
          <w:rFonts w:ascii="微软雅黑" w:eastAsia="微软雅黑" w:hAnsi="微软雅黑" w:hint="eastAsia"/>
          <w:b/>
          <w:sz w:val="32"/>
          <w:szCs w:val="28"/>
        </w:rPr>
      </w:pPr>
    </w:p>
    <w:p w:rsidR="007F4219" w:rsidRPr="003A7B98" w:rsidRDefault="007F4219" w:rsidP="007F4219">
      <w:pPr>
        <w:jc w:val="left"/>
        <w:rPr>
          <w:rFonts w:ascii="微软雅黑" w:eastAsia="微软雅黑" w:hAnsi="微软雅黑" w:cs="宋体"/>
          <w:bCs/>
          <w:kern w:val="0"/>
          <w:sz w:val="22"/>
          <w:szCs w:val="22"/>
        </w:rPr>
      </w:pPr>
      <w:r>
        <w:rPr>
          <w:rFonts w:ascii="微软雅黑" w:eastAsia="微软雅黑" w:hAnsi="微软雅黑" w:hint="eastAsia"/>
          <w:b/>
          <w:sz w:val="32"/>
          <w:szCs w:val="28"/>
        </w:rPr>
        <w:lastRenderedPageBreak/>
        <w:t>四</w:t>
      </w:r>
      <w:r w:rsidRPr="003A7B98">
        <w:rPr>
          <w:rFonts w:ascii="微软雅黑" w:eastAsia="微软雅黑" w:hAnsi="微软雅黑" w:hint="eastAsia"/>
          <w:b/>
          <w:sz w:val="32"/>
          <w:szCs w:val="28"/>
        </w:rPr>
        <w:t>、</w:t>
      </w:r>
      <w:r>
        <w:rPr>
          <w:rFonts w:ascii="微软雅黑" w:eastAsia="微软雅黑" w:hAnsi="微软雅黑" w:hint="eastAsia"/>
          <w:b/>
          <w:sz w:val="32"/>
          <w:szCs w:val="28"/>
        </w:rPr>
        <w:t>电子支付接口报错代码表</w:t>
      </w:r>
    </w:p>
    <w:tbl>
      <w:tblPr>
        <w:tblW w:w="4894" w:type="pct"/>
        <w:tblInd w:w="108" w:type="dxa"/>
        <w:tblLayout w:type="fixed"/>
        <w:tblLook w:val="04A0"/>
      </w:tblPr>
      <w:tblGrid>
        <w:gridCol w:w="540"/>
        <w:gridCol w:w="4587"/>
        <w:gridCol w:w="4624"/>
      </w:tblGrid>
      <w:tr w:rsidR="007F4219" w:rsidRPr="00E4453E" w:rsidTr="000305D2">
        <w:trPr>
          <w:trHeight w:val="345"/>
        </w:trPr>
        <w:tc>
          <w:tcPr>
            <w:tcW w:w="2629" w:type="pct"/>
            <w:gridSpan w:val="2"/>
            <w:tcBorders>
              <w:top w:val="single" w:sz="4" w:space="0" w:color="auto"/>
              <w:left w:val="single" w:sz="4" w:space="0" w:color="auto"/>
              <w:bottom w:val="single" w:sz="4" w:space="0" w:color="auto"/>
              <w:right w:val="single" w:sz="4" w:space="0" w:color="auto"/>
            </w:tcBorders>
            <w:shd w:val="clear" w:color="000000" w:fill="E6E6E6"/>
            <w:noWrap/>
          </w:tcPr>
          <w:p w:rsidR="007F4219" w:rsidRPr="00E4453E" w:rsidRDefault="007F4219" w:rsidP="000305D2">
            <w:pPr>
              <w:widowControl/>
              <w:jc w:val="center"/>
              <w:rPr>
                <w:rFonts w:ascii="微软雅黑" w:eastAsia="微软雅黑" w:hAnsi="微软雅黑" w:cs="宋体"/>
                <w:b/>
                <w:bCs/>
                <w:kern w:val="0"/>
                <w:sz w:val="24"/>
              </w:rPr>
            </w:pPr>
            <w:r w:rsidRPr="00E4453E">
              <w:rPr>
                <w:rFonts w:ascii="微软雅黑" w:eastAsia="微软雅黑" w:hAnsi="微软雅黑" w:cs="宋体" w:hint="eastAsia"/>
                <w:b/>
                <w:bCs/>
                <w:kern w:val="0"/>
                <w:sz w:val="24"/>
              </w:rPr>
              <w:t>常见报错</w:t>
            </w:r>
          </w:p>
        </w:tc>
        <w:tc>
          <w:tcPr>
            <w:tcW w:w="2371" w:type="pct"/>
            <w:tcBorders>
              <w:top w:val="single" w:sz="4" w:space="0" w:color="auto"/>
              <w:left w:val="single" w:sz="4" w:space="0" w:color="auto"/>
              <w:bottom w:val="single" w:sz="4" w:space="0" w:color="auto"/>
              <w:right w:val="single" w:sz="4" w:space="0" w:color="000000"/>
            </w:tcBorders>
            <w:shd w:val="clear" w:color="000000" w:fill="E6E6E6"/>
          </w:tcPr>
          <w:p w:rsidR="007F4219" w:rsidRPr="00E4453E" w:rsidRDefault="007F4219" w:rsidP="000305D2">
            <w:pPr>
              <w:widowControl/>
              <w:jc w:val="center"/>
              <w:rPr>
                <w:rFonts w:ascii="微软雅黑" w:eastAsia="微软雅黑" w:hAnsi="微软雅黑" w:cs="宋体"/>
                <w:b/>
                <w:bCs/>
                <w:kern w:val="0"/>
                <w:sz w:val="24"/>
              </w:rPr>
            </w:pPr>
            <w:r w:rsidRPr="00E4453E">
              <w:rPr>
                <w:rFonts w:ascii="微软雅黑" w:eastAsia="微软雅黑" w:hAnsi="微软雅黑" w:cs="宋体" w:hint="eastAsia"/>
                <w:b/>
                <w:bCs/>
                <w:kern w:val="0"/>
                <w:sz w:val="24"/>
              </w:rPr>
              <w:t>一般解决方案</w:t>
            </w:r>
          </w:p>
        </w:tc>
      </w:tr>
      <w:tr w:rsidR="007F4219" w:rsidRPr="00E4453E" w:rsidTr="000305D2">
        <w:trPr>
          <w:trHeight w:val="1224"/>
        </w:trPr>
        <w:tc>
          <w:tcPr>
            <w:tcW w:w="277" w:type="pct"/>
            <w:vMerge w:val="restart"/>
            <w:tcBorders>
              <w:top w:val="nil"/>
              <w:left w:val="single" w:sz="4" w:space="0" w:color="auto"/>
              <w:right w:val="single" w:sz="4" w:space="0" w:color="auto"/>
            </w:tcBorders>
            <w:shd w:val="clear" w:color="auto" w:fill="auto"/>
            <w:noWrap/>
            <w:vAlign w:val="center"/>
          </w:tcPr>
          <w:p w:rsidR="007F4219" w:rsidRPr="00E4453E" w:rsidRDefault="007F4219" w:rsidP="000305D2">
            <w:pPr>
              <w:widowControl/>
              <w:jc w:val="center"/>
              <w:rPr>
                <w:rFonts w:ascii="微软雅黑" w:eastAsia="微软雅黑" w:hAnsi="微软雅黑" w:cs="宋体"/>
                <w:b/>
                <w:bCs/>
                <w:kern w:val="0"/>
                <w:sz w:val="22"/>
              </w:rPr>
            </w:pPr>
            <w:r>
              <w:rPr>
                <w:rFonts w:ascii="微软雅黑" w:eastAsia="微软雅黑" w:hAnsi="微软雅黑" w:cs="宋体" w:hint="eastAsia"/>
                <w:b/>
                <w:bCs/>
                <w:kern w:val="0"/>
                <w:sz w:val="22"/>
              </w:rPr>
              <w:t>电子</w:t>
            </w:r>
            <w:r w:rsidRPr="00E4453E">
              <w:rPr>
                <w:rFonts w:ascii="微软雅黑" w:eastAsia="微软雅黑" w:hAnsi="微软雅黑" w:cs="宋体" w:hint="eastAsia"/>
                <w:b/>
                <w:bCs/>
                <w:kern w:val="0"/>
                <w:sz w:val="22"/>
              </w:rPr>
              <w:t>支付</w:t>
            </w:r>
          </w:p>
        </w:tc>
        <w:tc>
          <w:tcPr>
            <w:tcW w:w="2352" w:type="pct"/>
            <w:tcBorders>
              <w:top w:val="nil"/>
              <w:left w:val="nil"/>
              <w:bottom w:val="single" w:sz="4" w:space="0" w:color="auto"/>
              <w:right w:val="single" w:sz="4" w:space="0" w:color="auto"/>
            </w:tcBorders>
            <w:shd w:val="clear" w:color="auto" w:fill="auto"/>
            <w:vAlign w:val="center"/>
          </w:tcPr>
          <w:p w:rsidR="007F4219" w:rsidRPr="00E4453E" w:rsidRDefault="007F4219" w:rsidP="000305D2">
            <w:pPr>
              <w:widowControl/>
              <w:rPr>
                <w:rFonts w:ascii="微软雅黑" w:eastAsia="微软雅黑" w:hAnsi="微软雅黑" w:cs="宋体"/>
                <w:kern w:val="0"/>
              </w:rPr>
            </w:pPr>
            <w:r w:rsidRPr="00E4453E">
              <w:rPr>
                <w:rFonts w:ascii="微软雅黑" w:eastAsia="微软雅黑" w:hAnsi="微软雅黑" w:cs="宋体" w:hint="eastAsia"/>
                <w:kern w:val="0"/>
              </w:rPr>
              <w:t>商户跳转到建行支付网关，报错【未能处理您的请求。如有疑问，请咨询在线客户或致电95533。错误代码0130Z110C100】</w:t>
            </w:r>
          </w:p>
        </w:tc>
        <w:tc>
          <w:tcPr>
            <w:tcW w:w="2371" w:type="pct"/>
            <w:tcBorders>
              <w:top w:val="nil"/>
              <w:left w:val="nil"/>
              <w:bottom w:val="single" w:sz="4" w:space="0" w:color="auto"/>
              <w:right w:val="single" w:sz="4" w:space="0" w:color="auto"/>
            </w:tcBorders>
            <w:shd w:val="clear" w:color="auto" w:fill="auto"/>
            <w:vAlign w:val="center"/>
          </w:tcPr>
          <w:p w:rsidR="007F4219" w:rsidRPr="00E4453E" w:rsidRDefault="007F4219" w:rsidP="000305D2">
            <w:pPr>
              <w:widowControl/>
              <w:rPr>
                <w:rFonts w:ascii="微软雅黑" w:eastAsia="微软雅黑" w:hAnsi="微软雅黑" w:cs="宋体"/>
                <w:kern w:val="0"/>
              </w:rPr>
            </w:pPr>
            <w:r w:rsidRPr="00E4453E">
              <w:rPr>
                <w:rFonts w:ascii="微软雅黑" w:eastAsia="微软雅黑" w:hAnsi="微软雅黑" w:cs="宋体" w:hint="eastAsia"/>
                <w:kern w:val="0"/>
              </w:rPr>
              <w:t>该错误为银行与商户间MAC校验失败，请商户检查MAC生成串是否符合接口规定。</w:t>
            </w:r>
          </w:p>
        </w:tc>
      </w:tr>
      <w:tr w:rsidR="007F4219" w:rsidRPr="00E4453E" w:rsidTr="000305D2">
        <w:trPr>
          <w:trHeight w:val="1473"/>
        </w:trPr>
        <w:tc>
          <w:tcPr>
            <w:tcW w:w="277" w:type="pct"/>
            <w:vMerge/>
            <w:tcBorders>
              <w:left w:val="single" w:sz="4" w:space="0" w:color="auto"/>
              <w:right w:val="single" w:sz="4" w:space="0" w:color="auto"/>
            </w:tcBorders>
            <w:shd w:val="clear" w:color="auto" w:fill="auto"/>
            <w:vAlign w:val="center"/>
          </w:tcPr>
          <w:p w:rsidR="007F4219" w:rsidRPr="00E4453E" w:rsidRDefault="007F4219" w:rsidP="000305D2">
            <w:pPr>
              <w:jc w:val="center"/>
              <w:rPr>
                <w:rFonts w:ascii="微软雅黑" w:eastAsia="微软雅黑" w:hAnsi="微软雅黑" w:cs="宋体"/>
                <w:b/>
                <w:bCs/>
                <w:kern w:val="0"/>
                <w:sz w:val="22"/>
              </w:rPr>
            </w:pPr>
          </w:p>
        </w:tc>
        <w:tc>
          <w:tcPr>
            <w:tcW w:w="2352" w:type="pct"/>
            <w:tcBorders>
              <w:top w:val="nil"/>
              <w:left w:val="nil"/>
              <w:bottom w:val="single" w:sz="4" w:space="0" w:color="auto"/>
              <w:right w:val="single" w:sz="4" w:space="0" w:color="auto"/>
            </w:tcBorders>
            <w:shd w:val="clear" w:color="auto" w:fill="auto"/>
            <w:vAlign w:val="center"/>
          </w:tcPr>
          <w:p w:rsidR="007F4219" w:rsidRPr="00E4453E" w:rsidRDefault="007F4219" w:rsidP="000305D2">
            <w:pPr>
              <w:widowControl/>
              <w:rPr>
                <w:rFonts w:ascii="微软雅黑" w:eastAsia="微软雅黑" w:hAnsi="微软雅黑" w:cs="宋体"/>
                <w:kern w:val="0"/>
              </w:rPr>
            </w:pPr>
            <w:r w:rsidRPr="00E4453E">
              <w:rPr>
                <w:rFonts w:ascii="微软雅黑" w:eastAsia="微软雅黑" w:hAnsi="微软雅黑" w:cs="宋体" w:hint="eastAsia"/>
                <w:kern w:val="0"/>
              </w:rPr>
              <w:t>商户跳转到建行支付网关，报错【您输入的信息不符合格式检查，例如需要输入数字的要素被输了字符或输入超长，错误代码0130Z1101003】</w:t>
            </w:r>
          </w:p>
        </w:tc>
        <w:tc>
          <w:tcPr>
            <w:tcW w:w="2371" w:type="pct"/>
            <w:tcBorders>
              <w:top w:val="nil"/>
              <w:left w:val="nil"/>
              <w:bottom w:val="single" w:sz="4" w:space="0" w:color="auto"/>
              <w:right w:val="single" w:sz="4" w:space="0" w:color="auto"/>
            </w:tcBorders>
            <w:shd w:val="clear" w:color="auto" w:fill="auto"/>
            <w:vAlign w:val="center"/>
          </w:tcPr>
          <w:p w:rsidR="007F4219" w:rsidRPr="00E4453E" w:rsidRDefault="007F4219" w:rsidP="000305D2">
            <w:pPr>
              <w:widowControl/>
              <w:rPr>
                <w:rFonts w:ascii="微软雅黑" w:eastAsia="微软雅黑" w:hAnsi="微软雅黑" w:cs="宋体"/>
                <w:kern w:val="0"/>
              </w:rPr>
            </w:pPr>
            <w:r w:rsidRPr="00E4453E">
              <w:rPr>
                <w:rFonts w:ascii="微软雅黑" w:eastAsia="微软雅黑" w:hAnsi="微软雅黑" w:cs="宋体" w:hint="eastAsia"/>
                <w:kern w:val="0"/>
              </w:rPr>
              <w:t>该错误为银行与商户间接口检查失败导致的，请商户检验接口参数是否符合建行文档规定。主要看参数类型、长度是否符合接口规定。</w:t>
            </w:r>
          </w:p>
        </w:tc>
      </w:tr>
      <w:tr w:rsidR="007F4219" w:rsidRPr="00E4453E" w:rsidTr="000305D2">
        <w:trPr>
          <w:trHeight w:val="1709"/>
        </w:trPr>
        <w:tc>
          <w:tcPr>
            <w:tcW w:w="277" w:type="pct"/>
            <w:vMerge/>
            <w:tcBorders>
              <w:left w:val="single" w:sz="4" w:space="0" w:color="auto"/>
              <w:right w:val="single" w:sz="4" w:space="0" w:color="auto"/>
            </w:tcBorders>
            <w:shd w:val="clear" w:color="auto" w:fill="auto"/>
            <w:vAlign w:val="center"/>
          </w:tcPr>
          <w:p w:rsidR="007F4219" w:rsidRPr="00E4453E" w:rsidRDefault="007F4219" w:rsidP="000305D2">
            <w:pPr>
              <w:jc w:val="center"/>
              <w:rPr>
                <w:rFonts w:ascii="微软雅黑" w:eastAsia="微软雅黑" w:hAnsi="微软雅黑" w:cs="宋体"/>
                <w:b/>
                <w:bCs/>
                <w:kern w:val="0"/>
                <w:sz w:val="22"/>
              </w:rPr>
            </w:pPr>
          </w:p>
        </w:tc>
        <w:tc>
          <w:tcPr>
            <w:tcW w:w="2352" w:type="pct"/>
            <w:tcBorders>
              <w:top w:val="nil"/>
              <w:left w:val="nil"/>
              <w:bottom w:val="single" w:sz="4" w:space="0" w:color="auto"/>
              <w:right w:val="single" w:sz="4" w:space="0" w:color="auto"/>
            </w:tcBorders>
            <w:shd w:val="clear" w:color="auto" w:fill="auto"/>
            <w:vAlign w:val="center"/>
          </w:tcPr>
          <w:p w:rsidR="007F4219" w:rsidRPr="00E4453E" w:rsidRDefault="007F4219" w:rsidP="000305D2">
            <w:pPr>
              <w:widowControl/>
              <w:rPr>
                <w:rFonts w:ascii="微软雅黑" w:eastAsia="微软雅黑" w:hAnsi="微软雅黑" w:cs="宋体"/>
                <w:kern w:val="0"/>
              </w:rPr>
            </w:pPr>
            <w:r>
              <w:rPr>
                <w:rFonts w:ascii="微软雅黑" w:eastAsia="微软雅黑" w:hAnsi="微软雅黑" w:cs="宋体" w:hint="eastAsia"/>
                <w:kern w:val="0"/>
              </w:rPr>
              <w:t>商户跳转到建行</w:t>
            </w:r>
            <w:r w:rsidRPr="00E4453E">
              <w:rPr>
                <w:rFonts w:ascii="微软雅黑" w:eastAsia="微软雅黑" w:hAnsi="微软雅黑" w:cs="宋体" w:hint="eastAsia"/>
                <w:kern w:val="0"/>
              </w:rPr>
              <w:t>网关，报错暂时未能处理您的请求，请稍后再试。如有疑问，请咨询在线客服或致电95533【商户地址参数不符，请中止支付并与商户联系确认！】参考代码：0130Z1109001</w:t>
            </w:r>
          </w:p>
        </w:tc>
        <w:tc>
          <w:tcPr>
            <w:tcW w:w="2371" w:type="pct"/>
            <w:tcBorders>
              <w:top w:val="nil"/>
              <w:left w:val="nil"/>
              <w:bottom w:val="single" w:sz="4" w:space="0" w:color="auto"/>
              <w:right w:val="single" w:sz="4" w:space="0" w:color="auto"/>
            </w:tcBorders>
            <w:shd w:val="clear" w:color="auto" w:fill="auto"/>
            <w:vAlign w:val="center"/>
          </w:tcPr>
          <w:p w:rsidR="007F4219" w:rsidRPr="00E4453E" w:rsidRDefault="007F4219" w:rsidP="000305D2">
            <w:pPr>
              <w:widowControl/>
              <w:rPr>
                <w:rFonts w:ascii="微软雅黑" w:eastAsia="微软雅黑" w:hAnsi="微软雅黑" w:cs="宋体"/>
                <w:kern w:val="0"/>
              </w:rPr>
            </w:pPr>
            <w:r w:rsidRPr="00E4453E">
              <w:rPr>
                <w:rFonts w:ascii="微软雅黑" w:eastAsia="微软雅黑" w:hAnsi="微软雅黑" w:cs="宋体" w:hint="eastAsia"/>
                <w:kern w:val="0"/>
              </w:rPr>
              <w:t>该错误为防钓鱼地址报错，如商户正确设置了防钓鱼地址，上线后从防钓鱼域名跳转至建行支付页面则不会报错；如设置不正确，则建议联系</w:t>
            </w:r>
            <w:r>
              <w:rPr>
                <w:rFonts w:ascii="微软雅黑" w:eastAsia="微软雅黑" w:hAnsi="微软雅黑" w:cs="宋体" w:hint="eastAsia"/>
                <w:kern w:val="0"/>
              </w:rPr>
              <w:t>建行经办行</w:t>
            </w:r>
            <w:r w:rsidRPr="00E4453E">
              <w:rPr>
                <w:rFonts w:ascii="微软雅黑" w:eastAsia="微软雅黑" w:hAnsi="微软雅黑" w:cs="宋体" w:hint="eastAsia"/>
                <w:kern w:val="0"/>
              </w:rPr>
              <w:t>客户经理提交修改参数申请。</w:t>
            </w:r>
          </w:p>
        </w:tc>
      </w:tr>
      <w:tr w:rsidR="007F4219" w:rsidRPr="00E4453E" w:rsidTr="000305D2">
        <w:trPr>
          <w:trHeight w:val="1335"/>
        </w:trPr>
        <w:tc>
          <w:tcPr>
            <w:tcW w:w="277" w:type="pct"/>
            <w:vMerge/>
            <w:tcBorders>
              <w:left w:val="single" w:sz="4" w:space="0" w:color="auto"/>
              <w:right w:val="single" w:sz="4" w:space="0" w:color="auto"/>
            </w:tcBorders>
            <w:shd w:val="clear" w:color="auto" w:fill="auto"/>
            <w:vAlign w:val="center"/>
          </w:tcPr>
          <w:p w:rsidR="007F4219" w:rsidRPr="00E4453E" w:rsidRDefault="007F4219" w:rsidP="000305D2">
            <w:pPr>
              <w:jc w:val="center"/>
              <w:rPr>
                <w:rFonts w:ascii="微软雅黑" w:eastAsia="微软雅黑" w:hAnsi="微软雅黑" w:cs="宋体"/>
                <w:b/>
                <w:bCs/>
                <w:kern w:val="0"/>
                <w:sz w:val="22"/>
              </w:rPr>
            </w:pPr>
          </w:p>
        </w:tc>
        <w:tc>
          <w:tcPr>
            <w:tcW w:w="2352" w:type="pct"/>
            <w:tcBorders>
              <w:top w:val="nil"/>
              <w:left w:val="nil"/>
              <w:bottom w:val="single" w:sz="4" w:space="0" w:color="auto"/>
              <w:right w:val="single" w:sz="4" w:space="0" w:color="auto"/>
            </w:tcBorders>
            <w:shd w:val="clear" w:color="auto" w:fill="auto"/>
            <w:vAlign w:val="center"/>
          </w:tcPr>
          <w:p w:rsidR="007F4219" w:rsidRPr="00E4453E" w:rsidRDefault="007F4219" w:rsidP="000305D2">
            <w:pPr>
              <w:widowControl/>
              <w:rPr>
                <w:rFonts w:ascii="微软雅黑" w:eastAsia="微软雅黑" w:hAnsi="微软雅黑" w:cs="宋体"/>
                <w:kern w:val="0"/>
              </w:rPr>
            </w:pPr>
            <w:r w:rsidRPr="00E4453E">
              <w:rPr>
                <w:rFonts w:ascii="微软雅黑" w:eastAsia="微软雅黑" w:hAnsi="微软雅黑" w:cs="宋体" w:hint="eastAsia"/>
                <w:kern w:val="0"/>
              </w:rPr>
              <w:t>链接到网上支付页面后，输入附加码，反复提示附加码错</w:t>
            </w:r>
          </w:p>
        </w:tc>
        <w:tc>
          <w:tcPr>
            <w:tcW w:w="2371" w:type="pct"/>
            <w:tcBorders>
              <w:top w:val="nil"/>
              <w:left w:val="nil"/>
              <w:bottom w:val="single" w:sz="4" w:space="0" w:color="auto"/>
              <w:right w:val="single" w:sz="4" w:space="0" w:color="auto"/>
            </w:tcBorders>
            <w:shd w:val="clear" w:color="auto" w:fill="auto"/>
            <w:vAlign w:val="center"/>
          </w:tcPr>
          <w:p w:rsidR="007F4219" w:rsidRPr="00E4453E" w:rsidRDefault="007F4219" w:rsidP="000305D2">
            <w:pPr>
              <w:widowControl/>
              <w:rPr>
                <w:rFonts w:ascii="微软雅黑" w:eastAsia="微软雅黑" w:hAnsi="微软雅黑" w:cs="宋体"/>
                <w:kern w:val="0"/>
              </w:rPr>
            </w:pPr>
            <w:r>
              <w:rPr>
                <w:rFonts w:ascii="微软雅黑" w:eastAsia="微软雅黑" w:hAnsi="微软雅黑" w:cs="宋体" w:hint="eastAsia"/>
                <w:kern w:val="0"/>
              </w:rPr>
              <w:t>请客户在浏览器</w:t>
            </w:r>
            <w:r w:rsidRPr="00E4453E">
              <w:rPr>
                <w:rFonts w:ascii="微软雅黑" w:eastAsia="微软雅黑" w:hAnsi="微软雅黑" w:cs="宋体" w:hint="eastAsia"/>
                <w:kern w:val="0"/>
              </w:rPr>
              <w:t>工具→Internet</w:t>
            </w:r>
            <w:r>
              <w:rPr>
                <w:rFonts w:ascii="微软雅黑" w:eastAsia="微软雅黑" w:hAnsi="微软雅黑" w:cs="宋体" w:hint="eastAsia"/>
                <w:kern w:val="0"/>
              </w:rPr>
              <w:t>选项</w:t>
            </w:r>
            <w:r w:rsidRPr="00E4453E">
              <w:rPr>
                <w:rFonts w:ascii="微软雅黑" w:eastAsia="微软雅黑" w:hAnsi="微软雅黑" w:cs="宋体" w:hint="eastAsia"/>
                <w:kern w:val="0"/>
              </w:rPr>
              <w:t>→选项下，设置为接受Cookie，然后重新支付。</w:t>
            </w:r>
          </w:p>
        </w:tc>
      </w:tr>
      <w:tr w:rsidR="007F4219" w:rsidRPr="00E4453E" w:rsidTr="000305D2">
        <w:trPr>
          <w:trHeight w:val="1238"/>
        </w:trPr>
        <w:tc>
          <w:tcPr>
            <w:tcW w:w="277" w:type="pct"/>
            <w:vMerge/>
            <w:tcBorders>
              <w:left w:val="single" w:sz="4" w:space="0" w:color="auto"/>
              <w:right w:val="single" w:sz="4" w:space="0" w:color="auto"/>
            </w:tcBorders>
            <w:shd w:val="clear" w:color="auto" w:fill="auto"/>
            <w:vAlign w:val="center"/>
          </w:tcPr>
          <w:p w:rsidR="007F4219" w:rsidRPr="00E4453E" w:rsidRDefault="007F4219" w:rsidP="000305D2">
            <w:pPr>
              <w:jc w:val="center"/>
              <w:rPr>
                <w:rFonts w:ascii="微软雅黑" w:eastAsia="微软雅黑" w:hAnsi="微软雅黑" w:cs="宋体"/>
                <w:b/>
                <w:bCs/>
                <w:kern w:val="0"/>
                <w:sz w:val="22"/>
              </w:rPr>
            </w:pPr>
          </w:p>
        </w:tc>
        <w:tc>
          <w:tcPr>
            <w:tcW w:w="2352" w:type="pct"/>
            <w:tcBorders>
              <w:top w:val="nil"/>
              <w:left w:val="nil"/>
              <w:bottom w:val="single" w:sz="4" w:space="0" w:color="auto"/>
              <w:right w:val="single" w:sz="4" w:space="0" w:color="auto"/>
            </w:tcBorders>
            <w:shd w:val="clear" w:color="auto" w:fill="auto"/>
            <w:vAlign w:val="center"/>
          </w:tcPr>
          <w:p w:rsidR="007F4219" w:rsidRPr="00E4453E" w:rsidRDefault="007F4219" w:rsidP="000305D2">
            <w:pPr>
              <w:widowControl/>
              <w:rPr>
                <w:rFonts w:ascii="微软雅黑" w:eastAsia="微软雅黑" w:hAnsi="微软雅黑" w:cs="宋体"/>
                <w:kern w:val="0"/>
              </w:rPr>
            </w:pPr>
            <w:r w:rsidRPr="00E4453E">
              <w:rPr>
                <w:rFonts w:ascii="微软雅黑" w:eastAsia="微软雅黑" w:hAnsi="微软雅黑" w:cs="宋体" w:hint="eastAsia"/>
                <w:kern w:val="0"/>
              </w:rPr>
              <w:t>手机号更新不成功，账号支付短信验证码仍然发送到客户旧手机号</w:t>
            </w:r>
          </w:p>
        </w:tc>
        <w:tc>
          <w:tcPr>
            <w:tcW w:w="2371" w:type="pct"/>
            <w:tcBorders>
              <w:top w:val="nil"/>
              <w:left w:val="nil"/>
              <w:bottom w:val="single" w:sz="4" w:space="0" w:color="auto"/>
              <w:right w:val="single" w:sz="4" w:space="0" w:color="auto"/>
            </w:tcBorders>
            <w:shd w:val="clear" w:color="auto" w:fill="auto"/>
            <w:vAlign w:val="center"/>
          </w:tcPr>
          <w:p w:rsidR="007F4219" w:rsidRPr="00E4453E" w:rsidRDefault="007F4219" w:rsidP="000305D2">
            <w:pPr>
              <w:widowControl/>
              <w:rPr>
                <w:rFonts w:ascii="微软雅黑" w:eastAsia="微软雅黑" w:hAnsi="微软雅黑" w:cs="宋体"/>
                <w:kern w:val="0"/>
              </w:rPr>
            </w:pPr>
            <w:r w:rsidRPr="00E4453E">
              <w:rPr>
                <w:rFonts w:ascii="微软雅黑" w:eastAsia="微软雅黑" w:hAnsi="微软雅黑" w:cs="宋体" w:hint="eastAsia"/>
                <w:kern w:val="0"/>
              </w:rPr>
              <w:t>账号支付优先使用账户开户绑定的手机号，其次是手机银行和网上银行签约手机号，请确认这三个渠道手机号是否成功修改。</w:t>
            </w:r>
          </w:p>
        </w:tc>
      </w:tr>
      <w:tr w:rsidR="007F4219" w:rsidRPr="00E4453E" w:rsidTr="000305D2">
        <w:trPr>
          <w:trHeight w:val="928"/>
        </w:trPr>
        <w:tc>
          <w:tcPr>
            <w:tcW w:w="277" w:type="pct"/>
            <w:vMerge/>
            <w:tcBorders>
              <w:left w:val="single" w:sz="4" w:space="0" w:color="auto"/>
              <w:right w:val="single" w:sz="4" w:space="0" w:color="auto"/>
            </w:tcBorders>
            <w:shd w:val="clear" w:color="auto" w:fill="auto"/>
            <w:vAlign w:val="center"/>
          </w:tcPr>
          <w:p w:rsidR="007F4219" w:rsidRPr="00E4453E" w:rsidRDefault="007F4219" w:rsidP="000305D2">
            <w:pPr>
              <w:jc w:val="center"/>
              <w:rPr>
                <w:rFonts w:ascii="微软雅黑" w:eastAsia="微软雅黑" w:hAnsi="微软雅黑" w:cs="宋体"/>
                <w:b/>
                <w:bCs/>
                <w:kern w:val="0"/>
                <w:sz w:val="22"/>
              </w:rPr>
            </w:pPr>
          </w:p>
        </w:tc>
        <w:tc>
          <w:tcPr>
            <w:tcW w:w="2352" w:type="pct"/>
            <w:tcBorders>
              <w:top w:val="nil"/>
              <w:left w:val="nil"/>
              <w:bottom w:val="single" w:sz="4" w:space="0" w:color="auto"/>
              <w:right w:val="single" w:sz="4" w:space="0" w:color="auto"/>
            </w:tcBorders>
            <w:shd w:val="clear" w:color="auto" w:fill="auto"/>
            <w:vAlign w:val="center"/>
          </w:tcPr>
          <w:p w:rsidR="007F4219" w:rsidRPr="00E4453E" w:rsidRDefault="007F4219" w:rsidP="000305D2">
            <w:pPr>
              <w:widowControl/>
              <w:rPr>
                <w:rFonts w:ascii="微软雅黑" w:eastAsia="微软雅黑" w:hAnsi="微软雅黑" w:cs="宋体"/>
                <w:kern w:val="0"/>
              </w:rPr>
            </w:pPr>
            <w:r w:rsidRPr="00E4453E">
              <w:rPr>
                <w:rFonts w:ascii="微软雅黑" w:eastAsia="微软雅黑" w:hAnsi="微软雅黑" w:cs="宋体" w:hint="eastAsia"/>
                <w:kern w:val="0"/>
              </w:rPr>
              <w:t>网银盾客户验盾报S002，短信口令客户无法显示短信输入框，报错8643。</w:t>
            </w:r>
          </w:p>
        </w:tc>
        <w:tc>
          <w:tcPr>
            <w:tcW w:w="2371" w:type="pct"/>
            <w:tcBorders>
              <w:top w:val="nil"/>
              <w:left w:val="nil"/>
              <w:bottom w:val="single" w:sz="4" w:space="0" w:color="auto"/>
              <w:right w:val="single" w:sz="4" w:space="0" w:color="auto"/>
            </w:tcBorders>
            <w:shd w:val="clear" w:color="auto" w:fill="auto"/>
            <w:vAlign w:val="center"/>
          </w:tcPr>
          <w:p w:rsidR="007F4219" w:rsidRPr="00E4453E" w:rsidRDefault="007F4219" w:rsidP="000305D2">
            <w:pPr>
              <w:widowControl/>
              <w:rPr>
                <w:rFonts w:ascii="微软雅黑" w:eastAsia="微软雅黑" w:hAnsi="微软雅黑" w:cs="宋体"/>
                <w:kern w:val="0"/>
              </w:rPr>
            </w:pPr>
            <w:r w:rsidRPr="00E4453E">
              <w:rPr>
                <w:rFonts w:ascii="微软雅黑" w:eastAsia="微软雅黑" w:hAnsi="微软雅黑" w:cs="宋体" w:hint="eastAsia"/>
                <w:kern w:val="0"/>
              </w:rPr>
              <w:t>IE11兼容性较差，与之前IE版本差异比较大，客户可以先用兼容性视图进行支付。</w:t>
            </w:r>
          </w:p>
        </w:tc>
      </w:tr>
      <w:tr w:rsidR="007F4219" w:rsidRPr="00E4453E" w:rsidTr="000305D2">
        <w:trPr>
          <w:trHeight w:val="1542"/>
        </w:trPr>
        <w:tc>
          <w:tcPr>
            <w:tcW w:w="277" w:type="pct"/>
            <w:vMerge/>
            <w:tcBorders>
              <w:left w:val="single" w:sz="4" w:space="0" w:color="auto"/>
              <w:right w:val="single" w:sz="4" w:space="0" w:color="auto"/>
            </w:tcBorders>
            <w:shd w:val="clear" w:color="auto" w:fill="auto"/>
            <w:vAlign w:val="center"/>
          </w:tcPr>
          <w:p w:rsidR="007F4219" w:rsidRPr="00E4453E" w:rsidRDefault="007F4219" w:rsidP="000305D2">
            <w:pPr>
              <w:jc w:val="center"/>
              <w:rPr>
                <w:rFonts w:ascii="微软雅黑" w:eastAsia="微软雅黑" w:hAnsi="微软雅黑" w:cs="宋体"/>
                <w:b/>
                <w:bCs/>
                <w:kern w:val="0"/>
                <w:sz w:val="22"/>
              </w:rPr>
            </w:pPr>
          </w:p>
        </w:tc>
        <w:tc>
          <w:tcPr>
            <w:tcW w:w="2352" w:type="pct"/>
            <w:tcBorders>
              <w:top w:val="nil"/>
              <w:left w:val="nil"/>
              <w:bottom w:val="single" w:sz="4" w:space="0" w:color="auto"/>
              <w:right w:val="single" w:sz="4" w:space="0" w:color="auto"/>
            </w:tcBorders>
            <w:shd w:val="clear" w:color="auto" w:fill="auto"/>
            <w:vAlign w:val="center"/>
          </w:tcPr>
          <w:p w:rsidR="007F4219" w:rsidRPr="00E4453E" w:rsidRDefault="007F4219" w:rsidP="000305D2">
            <w:pPr>
              <w:widowControl/>
              <w:rPr>
                <w:rFonts w:ascii="微软雅黑" w:eastAsia="微软雅黑" w:hAnsi="微软雅黑" w:cs="宋体"/>
                <w:kern w:val="0"/>
              </w:rPr>
            </w:pPr>
            <w:r w:rsidRPr="00E4453E">
              <w:rPr>
                <w:rFonts w:ascii="微软雅黑" w:eastAsia="微软雅黑" w:hAnsi="微软雅黑" w:cs="宋体" w:hint="eastAsia"/>
                <w:kern w:val="0"/>
              </w:rPr>
              <w:t>商户通知地址未生效</w:t>
            </w:r>
          </w:p>
        </w:tc>
        <w:tc>
          <w:tcPr>
            <w:tcW w:w="2371" w:type="pct"/>
            <w:tcBorders>
              <w:top w:val="nil"/>
              <w:left w:val="nil"/>
              <w:bottom w:val="single" w:sz="4" w:space="0" w:color="auto"/>
              <w:right w:val="single" w:sz="4" w:space="0" w:color="auto"/>
            </w:tcBorders>
            <w:shd w:val="clear" w:color="auto" w:fill="auto"/>
            <w:vAlign w:val="center"/>
          </w:tcPr>
          <w:p w:rsidR="007F4219" w:rsidRPr="00E4453E" w:rsidRDefault="007F4219" w:rsidP="000305D2">
            <w:pPr>
              <w:widowControl/>
              <w:rPr>
                <w:rFonts w:ascii="微软雅黑" w:eastAsia="微软雅黑" w:hAnsi="微软雅黑" w:cs="宋体"/>
                <w:kern w:val="0"/>
              </w:rPr>
            </w:pPr>
            <w:r>
              <w:rPr>
                <w:rFonts w:ascii="微软雅黑" w:eastAsia="微软雅黑" w:hAnsi="微软雅黑" w:cs="宋体" w:hint="eastAsia"/>
                <w:kern w:val="0"/>
              </w:rPr>
              <w:t>商户可登陆商户管理平台，在商户管理中，点击修改实时返回地址，选择柜台、渠道后，设置页面及服务器返回地址</w:t>
            </w:r>
            <w:r w:rsidRPr="00E4453E">
              <w:rPr>
                <w:rFonts w:ascii="微软雅黑" w:eastAsia="微软雅黑" w:hAnsi="微软雅黑" w:cs="宋体" w:hint="eastAsia"/>
                <w:kern w:val="0"/>
              </w:rPr>
              <w:t>。</w:t>
            </w:r>
          </w:p>
        </w:tc>
      </w:tr>
      <w:tr w:rsidR="007F4219" w:rsidRPr="00E4453E" w:rsidTr="000305D2">
        <w:trPr>
          <w:trHeight w:val="2329"/>
        </w:trPr>
        <w:tc>
          <w:tcPr>
            <w:tcW w:w="277"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rsidR="007F4219" w:rsidRPr="00E4453E" w:rsidRDefault="007F4219" w:rsidP="000305D2">
            <w:pPr>
              <w:widowControl/>
              <w:jc w:val="center"/>
              <w:rPr>
                <w:rFonts w:ascii="微软雅黑" w:eastAsia="微软雅黑" w:hAnsi="微软雅黑" w:cs="宋体"/>
                <w:b/>
                <w:bCs/>
                <w:kern w:val="0"/>
                <w:sz w:val="22"/>
              </w:rPr>
            </w:pPr>
            <w:r>
              <w:rPr>
                <w:rFonts w:ascii="微软雅黑" w:eastAsia="微软雅黑" w:hAnsi="微软雅黑" w:cs="宋体" w:hint="eastAsia"/>
                <w:b/>
                <w:bCs/>
                <w:kern w:val="0"/>
                <w:sz w:val="22"/>
              </w:rPr>
              <w:lastRenderedPageBreak/>
              <w:t>商户</w:t>
            </w:r>
            <w:r w:rsidRPr="00E4453E">
              <w:rPr>
                <w:rFonts w:ascii="微软雅黑" w:eastAsia="微软雅黑" w:hAnsi="微软雅黑" w:cs="宋体" w:hint="eastAsia"/>
                <w:b/>
                <w:bCs/>
                <w:kern w:val="0"/>
                <w:sz w:val="22"/>
              </w:rPr>
              <w:t>外联平台</w:t>
            </w:r>
          </w:p>
        </w:tc>
        <w:tc>
          <w:tcPr>
            <w:tcW w:w="2352" w:type="pct"/>
            <w:tcBorders>
              <w:top w:val="nil"/>
              <w:left w:val="nil"/>
              <w:bottom w:val="single" w:sz="4" w:space="0" w:color="auto"/>
              <w:right w:val="single" w:sz="4" w:space="0" w:color="auto"/>
            </w:tcBorders>
            <w:shd w:val="clear" w:color="auto" w:fill="auto"/>
            <w:vAlign w:val="center"/>
          </w:tcPr>
          <w:p w:rsidR="007F4219" w:rsidRPr="00E4453E" w:rsidRDefault="007F4219" w:rsidP="000305D2">
            <w:pPr>
              <w:widowControl/>
              <w:rPr>
                <w:rFonts w:ascii="微软雅黑" w:eastAsia="微软雅黑" w:hAnsi="微软雅黑" w:cs="宋体"/>
                <w:kern w:val="0"/>
              </w:rPr>
            </w:pPr>
            <w:r w:rsidRPr="00E4453E">
              <w:rPr>
                <w:rFonts w:ascii="微软雅黑" w:eastAsia="微软雅黑" w:hAnsi="微软雅黑" w:cs="宋体" w:hint="eastAsia"/>
                <w:kern w:val="0"/>
              </w:rPr>
              <w:t>外联启动问题</w:t>
            </w:r>
          </w:p>
        </w:tc>
        <w:tc>
          <w:tcPr>
            <w:tcW w:w="2371" w:type="pct"/>
            <w:tcBorders>
              <w:top w:val="nil"/>
              <w:left w:val="nil"/>
              <w:bottom w:val="single" w:sz="4" w:space="0" w:color="auto"/>
              <w:right w:val="single" w:sz="4" w:space="0" w:color="auto"/>
            </w:tcBorders>
            <w:shd w:val="clear" w:color="auto" w:fill="auto"/>
            <w:vAlign w:val="center"/>
          </w:tcPr>
          <w:p w:rsidR="007F4219" w:rsidRPr="00E4453E" w:rsidRDefault="007F4219" w:rsidP="000305D2">
            <w:pPr>
              <w:widowControl/>
              <w:rPr>
                <w:rFonts w:ascii="微软雅黑" w:eastAsia="微软雅黑" w:hAnsi="微软雅黑" w:cs="宋体"/>
                <w:kern w:val="0"/>
              </w:rPr>
            </w:pPr>
            <w:r w:rsidRPr="00E4453E">
              <w:rPr>
                <w:rFonts w:ascii="微软雅黑" w:eastAsia="微软雅黑" w:hAnsi="微软雅黑" w:cs="宋体" w:hint="eastAsia"/>
                <w:kern w:val="0"/>
              </w:rPr>
              <w:t>1.参数不正确，请商户检查商户号、操作员号、密码，只能使用操作员号，不能使用主管号；</w:t>
            </w:r>
          </w:p>
          <w:p w:rsidR="007F4219" w:rsidRPr="00E4453E" w:rsidRDefault="007F4219" w:rsidP="000305D2">
            <w:pPr>
              <w:widowControl/>
              <w:rPr>
                <w:rFonts w:ascii="微软雅黑" w:eastAsia="微软雅黑" w:hAnsi="微软雅黑" w:cs="宋体"/>
                <w:kern w:val="0"/>
              </w:rPr>
            </w:pPr>
            <w:r w:rsidRPr="00E4453E">
              <w:rPr>
                <w:rFonts w:ascii="微软雅黑" w:eastAsia="微软雅黑" w:hAnsi="微软雅黑" w:cs="宋体" w:hint="eastAsia"/>
                <w:kern w:val="0"/>
              </w:rPr>
              <w:t>2.网络不通，请商户检查</w:t>
            </w:r>
          </w:p>
          <w:p w:rsidR="007F4219" w:rsidRPr="00E4453E" w:rsidRDefault="007F4219" w:rsidP="000305D2">
            <w:pPr>
              <w:widowControl/>
              <w:rPr>
                <w:rFonts w:ascii="微软雅黑" w:eastAsia="微软雅黑" w:hAnsi="微软雅黑" w:cs="宋体"/>
                <w:kern w:val="0"/>
              </w:rPr>
            </w:pPr>
            <w:r w:rsidRPr="00E4453E">
              <w:rPr>
                <w:rFonts w:ascii="微软雅黑" w:eastAsia="微软雅黑" w:hAnsi="微软雅黑" w:cs="宋体" w:hint="eastAsia"/>
                <w:kern w:val="0"/>
              </w:rPr>
              <w:t>mybank.ccb.com.cn,b2b.ccb.cn是否被屏蔽；如果商户对联通外网IP有自己的限制，需要拿到企业网银IP配置到商户系统中。</w:t>
            </w:r>
          </w:p>
        </w:tc>
      </w:tr>
      <w:tr w:rsidR="007F4219" w:rsidRPr="00E4453E" w:rsidTr="000305D2">
        <w:trPr>
          <w:trHeight w:val="2784"/>
        </w:trPr>
        <w:tc>
          <w:tcPr>
            <w:tcW w:w="277" w:type="pct"/>
            <w:vMerge/>
            <w:tcBorders>
              <w:top w:val="single" w:sz="4" w:space="0" w:color="auto"/>
              <w:left w:val="single" w:sz="4" w:space="0" w:color="auto"/>
              <w:bottom w:val="single" w:sz="4" w:space="0" w:color="000000"/>
              <w:right w:val="single" w:sz="4" w:space="0" w:color="auto"/>
            </w:tcBorders>
            <w:shd w:val="clear" w:color="auto" w:fill="auto"/>
            <w:vAlign w:val="center"/>
          </w:tcPr>
          <w:p w:rsidR="007F4219" w:rsidRPr="00E4453E" w:rsidRDefault="007F4219" w:rsidP="000305D2">
            <w:pPr>
              <w:widowControl/>
              <w:jc w:val="center"/>
              <w:rPr>
                <w:rFonts w:ascii="微软雅黑" w:eastAsia="微软雅黑" w:hAnsi="微软雅黑" w:cs="宋体"/>
                <w:b/>
                <w:bCs/>
                <w:kern w:val="0"/>
                <w:sz w:val="22"/>
              </w:rPr>
            </w:pPr>
          </w:p>
        </w:tc>
        <w:tc>
          <w:tcPr>
            <w:tcW w:w="2352" w:type="pct"/>
            <w:tcBorders>
              <w:top w:val="nil"/>
              <w:left w:val="nil"/>
              <w:bottom w:val="single" w:sz="4" w:space="0" w:color="auto"/>
              <w:right w:val="single" w:sz="4" w:space="0" w:color="auto"/>
            </w:tcBorders>
            <w:shd w:val="clear" w:color="auto" w:fill="auto"/>
            <w:vAlign w:val="center"/>
          </w:tcPr>
          <w:p w:rsidR="007F4219" w:rsidRPr="00E4453E" w:rsidRDefault="007F4219" w:rsidP="000305D2">
            <w:pPr>
              <w:widowControl/>
              <w:rPr>
                <w:rFonts w:ascii="微软雅黑" w:eastAsia="微软雅黑" w:hAnsi="微软雅黑" w:cs="宋体"/>
                <w:kern w:val="0"/>
              </w:rPr>
            </w:pPr>
            <w:r w:rsidRPr="00E4453E">
              <w:rPr>
                <w:rFonts w:ascii="微软雅黑" w:eastAsia="微软雅黑" w:hAnsi="微软雅黑" w:cs="宋体" w:hint="eastAsia"/>
                <w:kern w:val="0"/>
              </w:rPr>
              <w:t>外联启动报错【您正在使用的证书不是您本人的证书，请选择正确的证书】</w:t>
            </w:r>
          </w:p>
        </w:tc>
        <w:tc>
          <w:tcPr>
            <w:tcW w:w="2371" w:type="pct"/>
            <w:tcBorders>
              <w:top w:val="nil"/>
              <w:left w:val="nil"/>
              <w:bottom w:val="single" w:sz="4" w:space="0" w:color="auto"/>
              <w:right w:val="single" w:sz="4" w:space="0" w:color="auto"/>
            </w:tcBorders>
            <w:shd w:val="clear" w:color="auto" w:fill="auto"/>
            <w:vAlign w:val="center"/>
          </w:tcPr>
          <w:p w:rsidR="007F4219" w:rsidRPr="00E4453E" w:rsidRDefault="007F4219" w:rsidP="000305D2">
            <w:pPr>
              <w:widowControl/>
              <w:rPr>
                <w:rFonts w:ascii="微软雅黑" w:eastAsia="微软雅黑" w:hAnsi="微软雅黑" w:cs="宋体"/>
                <w:kern w:val="0"/>
              </w:rPr>
            </w:pPr>
            <w:r w:rsidRPr="00E4453E">
              <w:rPr>
                <w:rFonts w:ascii="微软雅黑" w:eastAsia="微软雅黑" w:hAnsi="微软雅黑" w:cs="宋体" w:hint="eastAsia"/>
                <w:kern w:val="0"/>
              </w:rPr>
              <w:t>1.一台机最好只保留一个证书；</w:t>
            </w:r>
          </w:p>
          <w:p w:rsidR="007F4219" w:rsidRPr="00E4453E" w:rsidRDefault="007F4219" w:rsidP="000305D2">
            <w:pPr>
              <w:widowControl/>
              <w:rPr>
                <w:rFonts w:ascii="微软雅黑" w:eastAsia="微软雅黑" w:hAnsi="微软雅黑" w:cs="宋体"/>
                <w:kern w:val="0"/>
              </w:rPr>
            </w:pPr>
            <w:r w:rsidRPr="00E4453E">
              <w:rPr>
                <w:rFonts w:ascii="微软雅黑" w:eastAsia="微软雅黑" w:hAnsi="微软雅黑" w:cs="宋体" w:hint="eastAsia"/>
                <w:kern w:val="0"/>
              </w:rPr>
              <w:t>2.请确认在启动之前初始化客户的时候所使用的操作员号是不是填写正确；</w:t>
            </w:r>
          </w:p>
          <w:p w:rsidR="007F4219" w:rsidRPr="00E4453E" w:rsidRDefault="007F4219" w:rsidP="000305D2">
            <w:pPr>
              <w:widowControl/>
              <w:rPr>
                <w:rFonts w:ascii="微软雅黑" w:eastAsia="微软雅黑" w:hAnsi="微软雅黑" w:cs="宋体"/>
                <w:kern w:val="0"/>
              </w:rPr>
            </w:pPr>
            <w:r w:rsidRPr="00E4453E">
              <w:rPr>
                <w:rFonts w:ascii="微软雅黑" w:eastAsia="微软雅黑" w:hAnsi="微软雅黑" w:cs="宋体" w:hint="eastAsia"/>
                <w:kern w:val="0"/>
              </w:rPr>
              <w:t>3.请确认操作员号和证书是否正确绑定；</w:t>
            </w:r>
          </w:p>
          <w:p w:rsidR="007F4219" w:rsidRPr="00E4453E" w:rsidRDefault="007F4219" w:rsidP="000305D2">
            <w:pPr>
              <w:widowControl/>
              <w:rPr>
                <w:rFonts w:ascii="微软雅黑" w:eastAsia="微软雅黑" w:hAnsi="微软雅黑" w:cs="宋体"/>
                <w:kern w:val="0"/>
              </w:rPr>
            </w:pPr>
            <w:r w:rsidRPr="00E4453E">
              <w:rPr>
                <w:rFonts w:ascii="微软雅黑" w:eastAsia="微软雅黑" w:hAnsi="微软雅黑" w:cs="宋体" w:hint="eastAsia"/>
                <w:kern w:val="0"/>
              </w:rPr>
              <w:t>4.可以用操作员号登录商户后台，如果能正常登录，说明此时使用的证书才是与操作员绑定的证书，将该证书安装到外联客户端的机器上。</w:t>
            </w:r>
          </w:p>
        </w:tc>
      </w:tr>
      <w:tr w:rsidR="007F4219" w:rsidRPr="00E4453E" w:rsidTr="000305D2">
        <w:trPr>
          <w:trHeight w:val="1716"/>
        </w:trPr>
        <w:tc>
          <w:tcPr>
            <w:tcW w:w="277" w:type="pct"/>
            <w:vMerge/>
            <w:tcBorders>
              <w:top w:val="single" w:sz="4" w:space="0" w:color="auto"/>
              <w:left w:val="single" w:sz="4" w:space="0" w:color="auto"/>
              <w:bottom w:val="single" w:sz="4" w:space="0" w:color="000000"/>
              <w:right w:val="single" w:sz="4" w:space="0" w:color="auto"/>
            </w:tcBorders>
            <w:shd w:val="clear" w:color="auto" w:fill="auto"/>
            <w:vAlign w:val="center"/>
          </w:tcPr>
          <w:p w:rsidR="007F4219" w:rsidRPr="00E4453E" w:rsidRDefault="007F4219" w:rsidP="000305D2">
            <w:pPr>
              <w:widowControl/>
              <w:jc w:val="center"/>
              <w:rPr>
                <w:rFonts w:ascii="微软雅黑" w:eastAsia="微软雅黑" w:hAnsi="微软雅黑" w:cs="宋体"/>
                <w:b/>
                <w:bCs/>
                <w:kern w:val="0"/>
                <w:sz w:val="24"/>
              </w:rPr>
            </w:pPr>
          </w:p>
        </w:tc>
        <w:tc>
          <w:tcPr>
            <w:tcW w:w="2352" w:type="pct"/>
            <w:tcBorders>
              <w:top w:val="nil"/>
              <w:left w:val="nil"/>
              <w:bottom w:val="single" w:sz="4" w:space="0" w:color="auto"/>
              <w:right w:val="single" w:sz="4" w:space="0" w:color="auto"/>
            </w:tcBorders>
            <w:shd w:val="clear" w:color="auto" w:fill="auto"/>
            <w:vAlign w:val="center"/>
          </w:tcPr>
          <w:p w:rsidR="007F4219" w:rsidRPr="00E4453E" w:rsidRDefault="007F4219" w:rsidP="000305D2">
            <w:pPr>
              <w:widowControl/>
              <w:rPr>
                <w:rFonts w:ascii="微软雅黑" w:eastAsia="微软雅黑" w:hAnsi="微软雅黑" w:cs="宋体"/>
                <w:kern w:val="0"/>
              </w:rPr>
            </w:pPr>
            <w:r w:rsidRPr="00E4453E">
              <w:rPr>
                <w:rFonts w:ascii="微软雅黑" w:eastAsia="微软雅黑" w:hAnsi="微软雅黑" w:cs="宋体" w:hint="eastAsia"/>
                <w:kern w:val="0"/>
              </w:rPr>
              <w:t>外联交易问题</w:t>
            </w:r>
          </w:p>
        </w:tc>
        <w:tc>
          <w:tcPr>
            <w:tcW w:w="2371" w:type="pct"/>
            <w:tcBorders>
              <w:top w:val="nil"/>
              <w:left w:val="nil"/>
              <w:bottom w:val="single" w:sz="4" w:space="0" w:color="auto"/>
              <w:right w:val="single" w:sz="4" w:space="0" w:color="auto"/>
            </w:tcBorders>
            <w:shd w:val="clear" w:color="auto" w:fill="auto"/>
            <w:vAlign w:val="center"/>
          </w:tcPr>
          <w:p w:rsidR="007F4219" w:rsidRPr="00E4453E" w:rsidRDefault="007F4219" w:rsidP="000305D2">
            <w:pPr>
              <w:widowControl/>
              <w:rPr>
                <w:rFonts w:ascii="微软雅黑" w:eastAsia="微软雅黑" w:hAnsi="微软雅黑" w:cs="宋体"/>
                <w:kern w:val="0"/>
              </w:rPr>
            </w:pPr>
            <w:r w:rsidRPr="00E4453E">
              <w:rPr>
                <w:rFonts w:ascii="微软雅黑" w:eastAsia="微软雅黑" w:hAnsi="微软雅黑" w:cs="宋体" w:hint="eastAsia"/>
                <w:kern w:val="0"/>
              </w:rPr>
              <w:t>1.商户交易一定要送报文头，不能只送报文体；</w:t>
            </w:r>
          </w:p>
          <w:p w:rsidR="007F4219" w:rsidRPr="00E4453E" w:rsidRDefault="007F4219" w:rsidP="000305D2">
            <w:pPr>
              <w:widowControl/>
              <w:rPr>
                <w:rFonts w:ascii="微软雅黑" w:eastAsia="微软雅黑" w:hAnsi="微软雅黑" w:cs="宋体"/>
                <w:kern w:val="0"/>
              </w:rPr>
            </w:pPr>
            <w:r w:rsidRPr="00E4453E">
              <w:rPr>
                <w:rFonts w:ascii="微软雅黑" w:eastAsia="微软雅黑" w:hAnsi="微软雅黑" w:cs="宋体" w:hint="eastAsia"/>
                <w:kern w:val="0"/>
              </w:rPr>
              <w:t>2.XML格式不对，请商户按照接口文档检查报文格式；</w:t>
            </w:r>
          </w:p>
          <w:p w:rsidR="007F4219" w:rsidRPr="00E4453E" w:rsidRDefault="007F4219" w:rsidP="000305D2">
            <w:pPr>
              <w:widowControl/>
              <w:rPr>
                <w:rFonts w:ascii="微软雅黑" w:eastAsia="微软雅黑" w:hAnsi="微软雅黑" w:cs="宋体"/>
                <w:kern w:val="0"/>
              </w:rPr>
            </w:pPr>
            <w:r w:rsidRPr="00E4453E">
              <w:rPr>
                <w:rFonts w:ascii="微软雅黑" w:eastAsia="微软雅黑" w:hAnsi="微软雅黑" w:cs="宋体" w:hint="eastAsia"/>
                <w:kern w:val="0"/>
              </w:rPr>
              <w:t>3.客户端连接有可能会断，需重新调用连接交易。</w:t>
            </w:r>
          </w:p>
        </w:tc>
      </w:tr>
    </w:tbl>
    <w:p w:rsidR="007F4219" w:rsidRPr="007F4219" w:rsidRDefault="007F4219" w:rsidP="00D125B0">
      <w:pPr>
        <w:widowControl/>
        <w:jc w:val="left"/>
        <w:rPr>
          <w:rFonts w:ascii="微软雅黑" w:eastAsia="微软雅黑" w:hAnsi="微软雅黑" w:cs="宋体"/>
          <w:kern w:val="0"/>
          <w:sz w:val="22"/>
          <w:szCs w:val="22"/>
        </w:rPr>
      </w:pPr>
    </w:p>
    <w:p w:rsidR="007F4219" w:rsidRDefault="007F4219" w:rsidP="007F4219">
      <w:pPr>
        <w:widowControl/>
        <w:jc w:val="left"/>
        <w:outlineLvl w:val="0"/>
        <w:rPr>
          <w:rFonts w:ascii="微软雅黑" w:eastAsia="微软雅黑" w:hAnsi="微软雅黑"/>
          <w:b/>
          <w:sz w:val="32"/>
          <w:szCs w:val="28"/>
        </w:rPr>
      </w:pPr>
      <w:bookmarkStart w:id="6" w:name="_Toc410310864"/>
      <w:r>
        <w:rPr>
          <w:rFonts w:ascii="微软雅黑" w:eastAsia="微软雅黑" w:hAnsi="微软雅黑" w:hint="eastAsia"/>
          <w:b/>
          <w:sz w:val="32"/>
          <w:szCs w:val="28"/>
        </w:rPr>
        <w:t>五</w:t>
      </w:r>
      <w:r w:rsidRPr="000B3690">
        <w:rPr>
          <w:rFonts w:ascii="微软雅黑" w:eastAsia="微软雅黑" w:hAnsi="微软雅黑" w:hint="eastAsia"/>
          <w:b/>
          <w:sz w:val="32"/>
          <w:szCs w:val="28"/>
        </w:rPr>
        <w:t>、</w:t>
      </w:r>
      <w:r w:rsidRPr="00106A96">
        <w:rPr>
          <w:rFonts w:ascii="微软雅黑" w:eastAsia="微软雅黑" w:hAnsi="微软雅黑" w:hint="eastAsia"/>
          <w:b/>
          <w:sz w:val="32"/>
          <w:szCs w:val="28"/>
        </w:rPr>
        <w:t>电子支付常见问题解答</w:t>
      </w:r>
      <w:bookmarkEnd w:id="6"/>
    </w:p>
    <w:p w:rsidR="007F4219" w:rsidRPr="00106A96" w:rsidRDefault="007F4219" w:rsidP="00732DA2">
      <w:pPr>
        <w:spacing w:beforeLines="50" w:afterLines="50" w:line="480" w:lineRule="exact"/>
        <w:rPr>
          <w:rFonts w:ascii="微软雅黑" w:eastAsia="微软雅黑" w:hAnsi="微软雅黑"/>
          <w:b/>
          <w:sz w:val="32"/>
          <w:szCs w:val="28"/>
        </w:rPr>
      </w:pPr>
      <w:r>
        <w:rPr>
          <w:rFonts w:ascii="微软雅黑" w:eastAsia="微软雅黑" w:hAnsi="微软雅黑" w:hint="eastAsia"/>
          <w:b/>
          <w:sz w:val="32"/>
          <w:szCs w:val="28"/>
        </w:rPr>
        <w:t>（一）开发准备</w:t>
      </w:r>
    </w:p>
    <w:p w:rsidR="007F4219" w:rsidRDefault="007F4219" w:rsidP="00732DA2">
      <w:pPr>
        <w:spacing w:beforeLines="50" w:afterLines="50"/>
        <w:rPr>
          <w:rFonts w:ascii="微软雅黑" w:eastAsia="微软雅黑" w:hAnsi="微软雅黑"/>
          <w:b/>
          <w:sz w:val="24"/>
        </w:rPr>
      </w:pPr>
      <w:r>
        <w:rPr>
          <w:rFonts w:ascii="微软雅黑" w:eastAsia="微软雅黑" w:hAnsi="微软雅黑" w:hint="eastAsia"/>
          <w:b/>
          <w:sz w:val="24"/>
        </w:rPr>
        <w:t>1、在支付接口开发时，如何与建行系统进行</w:t>
      </w:r>
      <w:r w:rsidRPr="005A179D">
        <w:rPr>
          <w:rFonts w:ascii="微软雅黑" w:eastAsia="微软雅黑" w:hAnsi="微软雅黑" w:hint="eastAsia"/>
          <w:b/>
          <w:sz w:val="24"/>
        </w:rPr>
        <w:t>交互</w:t>
      </w:r>
    </w:p>
    <w:p w:rsidR="007F4219" w:rsidRPr="005A179D" w:rsidRDefault="007F4219" w:rsidP="007F4219">
      <w:pPr>
        <w:rPr>
          <w:rFonts w:ascii="微软雅黑" w:eastAsia="微软雅黑" w:hAnsi="微软雅黑"/>
          <w:b/>
          <w:sz w:val="24"/>
        </w:rPr>
      </w:pPr>
      <w:r>
        <w:rPr>
          <w:rFonts w:ascii="微软雅黑" w:eastAsia="微软雅黑" w:hAnsi="微软雅黑" w:hint="eastAsia"/>
          <w:b/>
          <w:sz w:val="24"/>
        </w:rPr>
        <w:lastRenderedPageBreak/>
        <w:t>答：</w:t>
      </w:r>
      <w:r>
        <w:rPr>
          <w:rFonts w:ascii="微软雅黑" w:eastAsia="微软雅黑" w:hAnsi="微软雅黑" w:hint="eastAsia"/>
          <w:szCs w:val="21"/>
        </w:rPr>
        <w:t xml:space="preserve">                             </w:t>
      </w:r>
      <w:r w:rsidRPr="001938C3">
        <w:rPr>
          <w:rFonts w:ascii="微软雅黑" w:eastAsia="微软雅黑" w:hAnsi="微软雅黑" w:hint="eastAsia"/>
          <w:b/>
          <w:sz w:val="24"/>
        </w:rPr>
        <w:t>电子支付报文信息交互简图</w:t>
      </w:r>
    </w:p>
    <w:p w:rsidR="007F4219" w:rsidRPr="005A179D" w:rsidRDefault="007F4219" w:rsidP="007F4219">
      <w:pPr>
        <w:jc w:val="center"/>
        <w:rPr>
          <w:rFonts w:ascii="微软雅黑" w:eastAsia="微软雅黑" w:hAnsi="微软雅黑"/>
          <w:b/>
          <w:sz w:val="24"/>
        </w:rPr>
      </w:pPr>
      <w:r w:rsidRPr="005A179D">
        <w:rPr>
          <w:rFonts w:ascii="微软雅黑" w:eastAsia="微软雅黑" w:hAnsi="微软雅黑"/>
          <w:sz w:val="24"/>
        </w:rPr>
        <w:object w:dxaOrig="10140" w:dyaOrig="56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7.75pt;height:198.75pt" o:ole="">
            <v:imagedata r:id="rId20" o:title=""/>
          </v:shape>
          <o:OLEObject Type="Embed" ProgID="Visio.Drawing.11" ShapeID="_x0000_i1025" DrawAspect="Content" ObjectID="_1563977774" r:id="rId21"/>
        </w:object>
      </w:r>
    </w:p>
    <w:p w:rsidR="007F4219" w:rsidRPr="005A179D" w:rsidRDefault="007F4219" w:rsidP="007F4219">
      <w:pPr>
        <w:numPr>
          <w:ilvl w:val="1"/>
          <w:numId w:val="3"/>
        </w:numPr>
        <w:tabs>
          <w:tab w:val="clear" w:pos="840"/>
          <w:tab w:val="num" w:pos="360"/>
        </w:tabs>
        <w:spacing w:line="480" w:lineRule="exact"/>
        <w:ind w:left="360" w:hanging="357"/>
        <w:rPr>
          <w:rFonts w:ascii="微软雅黑" w:eastAsia="微软雅黑" w:hAnsi="微软雅黑"/>
          <w:b/>
          <w:sz w:val="24"/>
        </w:rPr>
      </w:pPr>
      <w:r w:rsidRPr="005A179D">
        <w:rPr>
          <w:rFonts w:ascii="微软雅黑" w:eastAsia="微软雅黑" w:hAnsi="微软雅黑" w:hint="eastAsia"/>
          <w:b/>
          <w:sz w:val="24"/>
        </w:rPr>
        <w:t>商户将支付信息发送至建行支付网关</w:t>
      </w:r>
      <w:r w:rsidRPr="005A179D">
        <w:rPr>
          <w:rFonts w:ascii="微软雅黑" w:eastAsia="微软雅黑" w:hAnsi="微软雅黑" w:hint="eastAsia"/>
          <w:sz w:val="24"/>
        </w:rPr>
        <w:t>（如图1流程1）</w:t>
      </w:r>
    </w:p>
    <w:p w:rsidR="007F4219" w:rsidRPr="005A179D" w:rsidRDefault="007F4219" w:rsidP="007F4219">
      <w:pPr>
        <w:numPr>
          <w:ilvl w:val="2"/>
          <w:numId w:val="3"/>
        </w:numPr>
        <w:tabs>
          <w:tab w:val="clear" w:pos="1260"/>
          <w:tab w:val="num" w:pos="720"/>
        </w:tabs>
        <w:spacing w:line="480" w:lineRule="exact"/>
        <w:ind w:left="720" w:hanging="357"/>
        <w:rPr>
          <w:rFonts w:ascii="微软雅黑" w:eastAsia="微软雅黑" w:hAnsi="微软雅黑"/>
          <w:sz w:val="24"/>
        </w:rPr>
      </w:pPr>
      <w:r w:rsidRPr="005A179D">
        <w:rPr>
          <w:rFonts w:ascii="微软雅黑" w:eastAsia="微软雅黑" w:hAnsi="微软雅黑" w:hint="eastAsia"/>
          <w:sz w:val="24"/>
        </w:rPr>
        <w:t>发送方式：HTTP协议POST方式。</w:t>
      </w:r>
    </w:p>
    <w:p w:rsidR="007F4219" w:rsidRPr="005A179D" w:rsidRDefault="007F4219" w:rsidP="007F4219">
      <w:pPr>
        <w:numPr>
          <w:ilvl w:val="2"/>
          <w:numId w:val="3"/>
        </w:numPr>
        <w:tabs>
          <w:tab w:val="clear" w:pos="1260"/>
          <w:tab w:val="num" w:pos="720"/>
        </w:tabs>
        <w:spacing w:line="480" w:lineRule="exact"/>
        <w:ind w:left="720" w:hanging="357"/>
        <w:rPr>
          <w:rFonts w:ascii="微软雅黑" w:eastAsia="微软雅黑" w:hAnsi="微软雅黑"/>
          <w:sz w:val="24"/>
        </w:rPr>
      </w:pPr>
      <w:r w:rsidRPr="005A179D">
        <w:rPr>
          <w:rFonts w:ascii="微软雅黑" w:eastAsia="微软雅黑" w:hAnsi="微软雅黑" w:hint="eastAsia"/>
          <w:sz w:val="24"/>
        </w:rPr>
        <w:t>发送接口：商户编号、商户柜台、分行代码、订单号、交易金额等字段（见接口文档）。</w:t>
      </w:r>
    </w:p>
    <w:p w:rsidR="007F4219" w:rsidRPr="005A179D" w:rsidRDefault="007F4219" w:rsidP="007F4219">
      <w:pPr>
        <w:numPr>
          <w:ilvl w:val="2"/>
          <w:numId w:val="3"/>
        </w:numPr>
        <w:tabs>
          <w:tab w:val="clear" w:pos="1260"/>
          <w:tab w:val="num" w:pos="720"/>
        </w:tabs>
        <w:spacing w:line="480" w:lineRule="exact"/>
        <w:ind w:left="720" w:hanging="357"/>
        <w:rPr>
          <w:rFonts w:ascii="微软雅黑" w:eastAsia="微软雅黑" w:hAnsi="微软雅黑"/>
          <w:sz w:val="24"/>
        </w:rPr>
      </w:pPr>
      <w:r w:rsidRPr="005A179D">
        <w:rPr>
          <w:rFonts w:ascii="微软雅黑" w:eastAsia="微软雅黑" w:hAnsi="微软雅黑" w:hint="eastAsia"/>
          <w:sz w:val="24"/>
        </w:rPr>
        <w:t>加密方式：MD5加密方式。</w:t>
      </w:r>
    </w:p>
    <w:p w:rsidR="007F4219" w:rsidRPr="005A179D" w:rsidRDefault="007F4219" w:rsidP="007F4219">
      <w:pPr>
        <w:numPr>
          <w:ilvl w:val="2"/>
          <w:numId w:val="3"/>
        </w:numPr>
        <w:tabs>
          <w:tab w:val="clear" w:pos="1260"/>
          <w:tab w:val="num" w:pos="720"/>
        </w:tabs>
        <w:spacing w:line="480" w:lineRule="exact"/>
        <w:ind w:left="720" w:hanging="357"/>
        <w:rPr>
          <w:rFonts w:ascii="微软雅黑" w:eastAsia="微软雅黑" w:hAnsi="微软雅黑"/>
          <w:sz w:val="24"/>
        </w:rPr>
      </w:pPr>
      <w:r w:rsidRPr="005A179D">
        <w:rPr>
          <w:rFonts w:ascii="微软雅黑" w:eastAsia="微软雅黑" w:hAnsi="微软雅黑" w:hint="eastAsia"/>
          <w:sz w:val="24"/>
        </w:rPr>
        <w:t>发送网关：</w:t>
      </w:r>
      <w:hyperlink r:id="rId22" w:history="1">
        <w:r w:rsidR="006C5710" w:rsidRPr="0098063E">
          <w:rPr>
            <w:rStyle w:val="a6"/>
            <w:rFonts w:ascii="微软雅黑" w:eastAsia="微软雅黑" w:hAnsi="微软雅黑"/>
            <w:sz w:val="24"/>
          </w:rPr>
          <w:t>https://ibsbjstar.ccb.com.cn/</w:t>
        </w:r>
        <w:r w:rsidR="006C5710" w:rsidRPr="0098063E">
          <w:rPr>
            <w:rStyle w:val="a6"/>
            <w:rFonts w:ascii="微软雅黑" w:eastAsia="微软雅黑" w:hAnsi="微软雅黑" w:hint="eastAsia"/>
            <w:b/>
            <w:sz w:val="24"/>
          </w:rPr>
          <w:t>CCBIS</w:t>
        </w:r>
        <w:r w:rsidR="006C5710" w:rsidRPr="0098063E">
          <w:rPr>
            <w:rStyle w:val="a6"/>
            <w:rFonts w:ascii="微软雅黑" w:eastAsia="微软雅黑" w:hAnsi="微软雅黑" w:hint="eastAsia"/>
            <w:sz w:val="24"/>
          </w:rPr>
          <w:t>/ccbMain</w:t>
        </w:r>
      </w:hyperlink>
      <w:r w:rsidRPr="005A179D">
        <w:rPr>
          <w:rFonts w:ascii="微软雅黑" w:eastAsia="微软雅黑" w:hAnsi="微软雅黑" w:hint="eastAsia"/>
          <w:sz w:val="24"/>
        </w:rPr>
        <w:t>。</w:t>
      </w:r>
    </w:p>
    <w:p w:rsidR="007F4219" w:rsidRPr="005A179D" w:rsidRDefault="007F4219" w:rsidP="007F4219">
      <w:pPr>
        <w:numPr>
          <w:ilvl w:val="2"/>
          <w:numId w:val="3"/>
        </w:numPr>
        <w:tabs>
          <w:tab w:val="clear" w:pos="1260"/>
          <w:tab w:val="num" w:pos="720"/>
        </w:tabs>
        <w:spacing w:line="480" w:lineRule="exact"/>
        <w:ind w:left="720" w:hanging="357"/>
        <w:rPr>
          <w:rFonts w:ascii="微软雅黑" w:eastAsia="微软雅黑" w:hAnsi="微软雅黑"/>
          <w:sz w:val="24"/>
        </w:rPr>
      </w:pPr>
      <w:r w:rsidRPr="005A179D">
        <w:rPr>
          <w:rFonts w:ascii="微软雅黑" w:eastAsia="微软雅黑" w:hAnsi="微软雅黑" w:hint="eastAsia"/>
          <w:sz w:val="24"/>
        </w:rPr>
        <w:t>商户需要保持订单信息的唯一性。</w:t>
      </w:r>
    </w:p>
    <w:p w:rsidR="007F4219" w:rsidRPr="005A179D" w:rsidRDefault="007F4219" w:rsidP="007F4219">
      <w:pPr>
        <w:numPr>
          <w:ilvl w:val="1"/>
          <w:numId w:val="3"/>
        </w:numPr>
        <w:tabs>
          <w:tab w:val="clear" w:pos="840"/>
          <w:tab w:val="num" w:pos="360"/>
        </w:tabs>
        <w:spacing w:line="480" w:lineRule="exact"/>
        <w:ind w:left="360" w:hanging="360"/>
        <w:rPr>
          <w:rFonts w:ascii="微软雅黑" w:eastAsia="微软雅黑" w:hAnsi="微软雅黑"/>
          <w:b/>
          <w:sz w:val="24"/>
        </w:rPr>
      </w:pPr>
      <w:r w:rsidRPr="005A179D">
        <w:rPr>
          <w:rFonts w:ascii="微软雅黑" w:eastAsia="微软雅黑" w:hAnsi="微软雅黑" w:hint="eastAsia"/>
          <w:b/>
          <w:sz w:val="24"/>
        </w:rPr>
        <w:t>商户接收建行反馈的支付结果信息</w:t>
      </w:r>
      <w:r w:rsidRPr="005A179D">
        <w:rPr>
          <w:rFonts w:ascii="微软雅黑" w:eastAsia="微软雅黑" w:hAnsi="微软雅黑" w:hint="eastAsia"/>
          <w:sz w:val="24"/>
        </w:rPr>
        <w:t>（如图1流程2）</w:t>
      </w:r>
    </w:p>
    <w:p w:rsidR="007F4219" w:rsidRPr="005A179D" w:rsidRDefault="007F4219" w:rsidP="007F4219">
      <w:pPr>
        <w:spacing w:line="480" w:lineRule="exact"/>
        <w:ind w:firstLine="360"/>
        <w:rPr>
          <w:rFonts w:ascii="微软雅黑" w:eastAsia="微软雅黑" w:hAnsi="微软雅黑"/>
          <w:sz w:val="24"/>
        </w:rPr>
      </w:pPr>
      <w:r w:rsidRPr="005A179D">
        <w:rPr>
          <w:rFonts w:ascii="微软雅黑" w:eastAsia="微软雅黑" w:hAnsi="微软雅黑" w:hint="eastAsia"/>
          <w:sz w:val="24"/>
        </w:rPr>
        <w:t>客户支付后，建行系统实时将含</w:t>
      </w:r>
      <w:r w:rsidRPr="005A179D">
        <w:rPr>
          <w:rFonts w:ascii="微软雅黑" w:eastAsia="微软雅黑" w:hAnsi="微软雅黑" w:hint="eastAsia"/>
          <w:b/>
          <w:sz w:val="24"/>
        </w:rPr>
        <w:t>支付结果、支付金额、签名等信息</w:t>
      </w:r>
      <w:r w:rsidRPr="005A179D">
        <w:rPr>
          <w:rFonts w:ascii="微软雅黑" w:eastAsia="微软雅黑" w:hAnsi="微软雅黑" w:hint="eastAsia"/>
          <w:sz w:val="24"/>
        </w:rPr>
        <w:t>的支付结果信息发送至商户提供的服务器反馈地址和页面反馈地址。</w:t>
      </w:r>
    </w:p>
    <w:p w:rsidR="007F4219" w:rsidRPr="005A179D" w:rsidRDefault="007F4219" w:rsidP="007F4219">
      <w:pPr>
        <w:spacing w:line="480" w:lineRule="exact"/>
        <w:ind w:firstLine="360"/>
        <w:rPr>
          <w:rFonts w:ascii="微软雅黑" w:eastAsia="微软雅黑" w:hAnsi="微软雅黑"/>
          <w:b/>
          <w:sz w:val="24"/>
        </w:rPr>
      </w:pPr>
      <w:r w:rsidRPr="005A179D">
        <w:rPr>
          <w:rFonts w:ascii="微软雅黑" w:eastAsia="微软雅黑" w:hAnsi="微软雅黑" w:hint="eastAsia"/>
          <w:b/>
          <w:sz w:val="24"/>
        </w:rPr>
        <w:t>服务器反馈：</w:t>
      </w:r>
    </w:p>
    <w:p w:rsidR="007F4219" w:rsidRPr="005A179D" w:rsidRDefault="007F4219" w:rsidP="007F4219">
      <w:pPr>
        <w:numPr>
          <w:ilvl w:val="0"/>
          <w:numId w:val="10"/>
        </w:numPr>
        <w:tabs>
          <w:tab w:val="clear" w:pos="420"/>
          <w:tab w:val="num" w:pos="720"/>
        </w:tabs>
        <w:spacing w:line="480" w:lineRule="exact"/>
        <w:ind w:left="720" w:hanging="360"/>
        <w:rPr>
          <w:rFonts w:ascii="微软雅黑" w:eastAsia="微软雅黑" w:hAnsi="微软雅黑"/>
          <w:sz w:val="24"/>
        </w:rPr>
      </w:pPr>
      <w:r w:rsidRPr="005A179D">
        <w:rPr>
          <w:rFonts w:ascii="微软雅黑" w:eastAsia="微软雅黑" w:hAnsi="微软雅黑" w:hint="eastAsia"/>
          <w:sz w:val="24"/>
        </w:rPr>
        <w:t>客户支付后，建行系统将实时自动通过建行服务器发送至商户服务器反馈地址。</w:t>
      </w:r>
    </w:p>
    <w:p w:rsidR="007F4219" w:rsidRPr="005A179D" w:rsidRDefault="007F4219" w:rsidP="007F4219">
      <w:pPr>
        <w:numPr>
          <w:ilvl w:val="0"/>
          <w:numId w:val="10"/>
        </w:numPr>
        <w:tabs>
          <w:tab w:val="clear" w:pos="420"/>
          <w:tab w:val="num" w:pos="720"/>
        </w:tabs>
        <w:spacing w:line="480" w:lineRule="exact"/>
        <w:ind w:left="720" w:hanging="360"/>
        <w:rPr>
          <w:rFonts w:ascii="微软雅黑" w:eastAsia="微软雅黑" w:hAnsi="微软雅黑"/>
          <w:sz w:val="24"/>
        </w:rPr>
      </w:pPr>
      <w:r w:rsidRPr="005A179D">
        <w:rPr>
          <w:rFonts w:ascii="微软雅黑" w:eastAsia="微软雅黑" w:hAnsi="微软雅黑" w:hint="eastAsia"/>
          <w:sz w:val="24"/>
        </w:rPr>
        <w:t>该信息发送具有</w:t>
      </w:r>
      <w:r w:rsidRPr="005A179D">
        <w:rPr>
          <w:rFonts w:ascii="微软雅黑" w:eastAsia="微软雅黑" w:hAnsi="微软雅黑" w:hint="eastAsia"/>
          <w:b/>
          <w:sz w:val="24"/>
        </w:rPr>
        <w:t>“重发”</w:t>
      </w:r>
      <w:r w:rsidRPr="005A179D">
        <w:rPr>
          <w:rFonts w:ascii="微软雅黑" w:eastAsia="微软雅黑" w:hAnsi="微软雅黑" w:hint="eastAsia"/>
          <w:sz w:val="24"/>
        </w:rPr>
        <w:t>机制，最多重发</w:t>
      </w:r>
      <w:r w:rsidRPr="005A179D">
        <w:rPr>
          <w:rFonts w:ascii="微软雅黑" w:eastAsia="微软雅黑" w:hAnsi="微软雅黑" w:hint="eastAsia"/>
          <w:b/>
          <w:sz w:val="24"/>
        </w:rPr>
        <w:t>三次</w:t>
      </w:r>
      <w:r w:rsidRPr="005A179D">
        <w:rPr>
          <w:rFonts w:ascii="微软雅黑" w:eastAsia="微软雅黑" w:hAnsi="微软雅黑" w:hint="eastAsia"/>
          <w:sz w:val="24"/>
        </w:rPr>
        <w:t>；发送成功后不再重发，发送成功以银行捕获HTTP协议返回状态码“200”为准。</w:t>
      </w:r>
    </w:p>
    <w:p w:rsidR="007F4219" w:rsidRPr="005A179D" w:rsidRDefault="007F4219" w:rsidP="007F4219">
      <w:pPr>
        <w:spacing w:line="480" w:lineRule="exact"/>
        <w:ind w:firstLine="360"/>
        <w:rPr>
          <w:rFonts w:ascii="微软雅黑" w:eastAsia="微软雅黑" w:hAnsi="微软雅黑"/>
          <w:b/>
          <w:sz w:val="24"/>
        </w:rPr>
      </w:pPr>
      <w:r w:rsidRPr="005A179D">
        <w:rPr>
          <w:rFonts w:ascii="微软雅黑" w:eastAsia="微软雅黑" w:hAnsi="微软雅黑" w:hint="eastAsia"/>
          <w:b/>
          <w:sz w:val="24"/>
        </w:rPr>
        <w:t>页面反馈：</w:t>
      </w:r>
    </w:p>
    <w:p w:rsidR="007F4219" w:rsidRPr="005A179D" w:rsidRDefault="007F4219" w:rsidP="007F4219">
      <w:pPr>
        <w:numPr>
          <w:ilvl w:val="0"/>
          <w:numId w:val="5"/>
        </w:numPr>
        <w:spacing w:line="480" w:lineRule="exact"/>
        <w:rPr>
          <w:rFonts w:ascii="微软雅黑" w:eastAsia="微软雅黑" w:hAnsi="微软雅黑"/>
          <w:sz w:val="24"/>
        </w:rPr>
      </w:pPr>
      <w:r w:rsidRPr="005A179D">
        <w:rPr>
          <w:rFonts w:ascii="微软雅黑" w:eastAsia="微软雅黑" w:hAnsi="微软雅黑" w:hint="eastAsia"/>
          <w:sz w:val="24"/>
        </w:rPr>
        <w:t>客户支付后，客户页面将自动跳转并将支付结果发送至商户页面反馈地址（如客户浏览器设置拦截，则需客户点击“返回支付网站”后方可发送反馈信息）</w:t>
      </w:r>
    </w:p>
    <w:p w:rsidR="007F4219" w:rsidRPr="005A179D" w:rsidRDefault="007F4219" w:rsidP="007F4219">
      <w:pPr>
        <w:spacing w:line="480" w:lineRule="exact"/>
        <w:ind w:firstLine="360"/>
        <w:rPr>
          <w:rFonts w:ascii="微软雅黑" w:eastAsia="微软雅黑" w:hAnsi="微软雅黑"/>
          <w:b/>
          <w:sz w:val="24"/>
        </w:rPr>
      </w:pPr>
      <w:r w:rsidRPr="005A179D">
        <w:rPr>
          <w:rFonts w:ascii="微软雅黑" w:eastAsia="微软雅黑" w:hAnsi="微软雅黑" w:hint="eastAsia"/>
          <w:b/>
          <w:sz w:val="24"/>
        </w:rPr>
        <w:t>注意事项：</w:t>
      </w:r>
    </w:p>
    <w:p w:rsidR="007F4219" w:rsidRPr="005A179D" w:rsidRDefault="007F4219" w:rsidP="007F4219">
      <w:pPr>
        <w:numPr>
          <w:ilvl w:val="0"/>
          <w:numId w:val="5"/>
        </w:numPr>
        <w:spacing w:line="480" w:lineRule="exact"/>
        <w:rPr>
          <w:rFonts w:ascii="微软雅黑" w:eastAsia="微软雅黑" w:hAnsi="微软雅黑"/>
          <w:sz w:val="24"/>
        </w:rPr>
      </w:pPr>
      <w:r w:rsidRPr="005A179D">
        <w:rPr>
          <w:rFonts w:ascii="微软雅黑" w:eastAsia="微软雅黑" w:hAnsi="微软雅黑" w:hint="eastAsia"/>
          <w:sz w:val="24"/>
        </w:rPr>
        <w:t>服务器反馈地址、页面反馈地址可登录商户管理平台修改。</w:t>
      </w:r>
    </w:p>
    <w:p w:rsidR="007F4219" w:rsidRPr="005A179D" w:rsidRDefault="007F4219" w:rsidP="007F4219">
      <w:pPr>
        <w:numPr>
          <w:ilvl w:val="0"/>
          <w:numId w:val="5"/>
        </w:numPr>
        <w:spacing w:line="480" w:lineRule="exact"/>
        <w:rPr>
          <w:rFonts w:ascii="微软雅黑" w:eastAsia="微软雅黑" w:hAnsi="微软雅黑"/>
          <w:sz w:val="24"/>
        </w:rPr>
      </w:pPr>
      <w:r w:rsidRPr="005A179D">
        <w:rPr>
          <w:rFonts w:ascii="微软雅黑" w:eastAsia="微软雅黑" w:hAnsi="微软雅黑" w:hint="eastAsia"/>
          <w:sz w:val="24"/>
        </w:rPr>
        <w:t>服务器反馈比页面反馈信息多一个账户类型字段（</w:t>
      </w:r>
      <w:r w:rsidRPr="005A179D">
        <w:rPr>
          <w:rFonts w:ascii="微软雅黑" w:eastAsia="微软雅黑" w:hAnsi="微软雅黑"/>
          <w:sz w:val="24"/>
        </w:rPr>
        <w:t>ACC_TYPE</w:t>
      </w:r>
      <w:r w:rsidRPr="005A179D">
        <w:rPr>
          <w:rFonts w:ascii="微软雅黑" w:eastAsia="微软雅黑" w:hAnsi="微软雅黑" w:hint="eastAsia"/>
          <w:sz w:val="24"/>
        </w:rPr>
        <w:t>字段），验签时需</w:t>
      </w:r>
      <w:r>
        <w:rPr>
          <w:rFonts w:ascii="微软雅黑" w:eastAsia="微软雅黑" w:hAnsi="微软雅黑" w:hint="eastAsia"/>
          <w:sz w:val="24"/>
        </w:rPr>
        <w:t>注意</w:t>
      </w:r>
      <w:r w:rsidRPr="005A179D">
        <w:rPr>
          <w:rFonts w:ascii="微软雅黑" w:eastAsia="微软雅黑" w:hAnsi="微软雅黑" w:hint="eastAsia"/>
          <w:sz w:val="24"/>
        </w:rPr>
        <w:t>。</w:t>
      </w:r>
    </w:p>
    <w:p w:rsidR="007F4219" w:rsidRPr="005A179D" w:rsidRDefault="007F4219" w:rsidP="00732DA2">
      <w:pPr>
        <w:spacing w:beforeLines="50" w:afterLines="50" w:line="480" w:lineRule="exact"/>
        <w:rPr>
          <w:rFonts w:ascii="微软雅黑" w:eastAsia="微软雅黑" w:hAnsi="微软雅黑"/>
          <w:b/>
          <w:sz w:val="24"/>
        </w:rPr>
      </w:pPr>
      <w:r>
        <w:rPr>
          <w:rFonts w:ascii="微软雅黑" w:eastAsia="微软雅黑" w:hAnsi="微软雅黑" w:hint="eastAsia"/>
          <w:b/>
          <w:sz w:val="24"/>
        </w:rPr>
        <w:lastRenderedPageBreak/>
        <w:t>2、如何进行支付结果</w:t>
      </w:r>
      <w:r w:rsidRPr="005A179D">
        <w:rPr>
          <w:rFonts w:ascii="微软雅黑" w:eastAsia="微软雅黑" w:hAnsi="微软雅黑" w:hint="eastAsia"/>
          <w:b/>
          <w:sz w:val="24"/>
        </w:rPr>
        <w:t>验签处理</w:t>
      </w:r>
    </w:p>
    <w:p w:rsidR="007F4219" w:rsidRPr="005A179D" w:rsidRDefault="007F4219" w:rsidP="007F4219">
      <w:pPr>
        <w:spacing w:line="480" w:lineRule="exact"/>
        <w:rPr>
          <w:rFonts w:ascii="微软雅黑" w:eastAsia="微软雅黑" w:hAnsi="微软雅黑"/>
          <w:sz w:val="24"/>
        </w:rPr>
      </w:pPr>
      <w:r w:rsidRPr="00A032DA">
        <w:rPr>
          <w:rFonts w:ascii="微软雅黑" w:eastAsia="微软雅黑" w:hAnsi="微软雅黑" w:hint="eastAsia"/>
          <w:b/>
          <w:sz w:val="24"/>
        </w:rPr>
        <w:t>答：</w:t>
      </w:r>
      <w:r w:rsidRPr="005A179D">
        <w:rPr>
          <w:rFonts w:ascii="微软雅黑" w:eastAsia="微软雅黑" w:hAnsi="微软雅黑" w:hint="eastAsia"/>
          <w:sz w:val="24"/>
        </w:rPr>
        <w:t>商户接收到银行服务器反馈信息或页面反馈信息后，需引用建行提供的验签组件对银行返回信息的真实性进行验证（验签）。</w:t>
      </w:r>
    </w:p>
    <w:p w:rsidR="007F4219" w:rsidRPr="005A179D" w:rsidRDefault="007F4219" w:rsidP="007F4219">
      <w:pPr>
        <w:spacing w:line="480" w:lineRule="exact"/>
        <w:ind w:firstLineChars="171" w:firstLine="410"/>
        <w:rPr>
          <w:rFonts w:ascii="微软雅黑" w:eastAsia="微软雅黑" w:hAnsi="微软雅黑"/>
          <w:b/>
          <w:sz w:val="24"/>
        </w:rPr>
      </w:pPr>
      <w:r w:rsidRPr="005A179D">
        <w:rPr>
          <w:rFonts w:ascii="微软雅黑" w:eastAsia="微软雅黑" w:hAnsi="微软雅黑" w:hint="eastAsia"/>
          <w:b/>
          <w:sz w:val="24"/>
        </w:rPr>
        <w:t>验签的开发环境配置及方法简介：</w:t>
      </w:r>
    </w:p>
    <w:p w:rsidR="007F4219" w:rsidRPr="005A179D" w:rsidRDefault="007F4219" w:rsidP="007F4219">
      <w:pPr>
        <w:numPr>
          <w:ilvl w:val="1"/>
          <w:numId w:val="6"/>
        </w:numPr>
        <w:spacing w:line="480" w:lineRule="exact"/>
        <w:rPr>
          <w:rFonts w:ascii="微软雅黑" w:eastAsia="微软雅黑" w:hAnsi="微软雅黑"/>
          <w:b/>
          <w:sz w:val="24"/>
        </w:rPr>
      </w:pPr>
      <w:r w:rsidRPr="005A179D">
        <w:rPr>
          <w:rFonts w:ascii="微软雅黑" w:eastAsia="微软雅黑" w:hAnsi="微软雅黑" w:hint="eastAsia"/>
          <w:b/>
          <w:sz w:val="24"/>
        </w:rPr>
        <w:t>Java开发环境</w:t>
      </w:r>
    </w:p>
    <w:p w:rsidR="007F4219" w:rsidRPr="005A179D" w:rsidRDefault="007F4219" w:rsidP="007F4219">
      <w:pPr>
        <w:numPr>
          <w:ilvl w:val="2"/>
          <w:numId w:val="6"/>
        </w:numPr>
        <w:tabs>
          <w:tab w:val="clear" w:pos="1260"/>
          <w:tab w:val="num" w:pos="720"/>
        </w:tabs>
        <w:spacing w:line="480" w:lineRule="exact"/>
        <w:ind w:left="720" w:hanging="360"/>
        <w:rPr>
          <w:rFonts w:ascii="微软雅黑" w:eastAsia="微软雅黑" w:hAnsi="微软雅黑"/>
          <w:sz w:val="24"/>
        </w:rPr>
      </w:pPr>
      <w:r w:rsidRPr="005A179D">
        <w:rPr>
          <w:rFonts w:ascii="微软雅黑" w:eastAsia="微软雅黑" w:hAnsi="微软雅黑" w:hint="eastAsia"/>
          <w:sz w:val="24"/>
        </w:rPr>
        <w:t>开发条件：将netpay.jar引用至java开发工程中。</w:t>
      </w:r>
    </w:p>
    <w:p w:rsidR="007F4219" w:rsidRPr="005A179D" w:rsidRDefault="007F4219" w:rsidP="007F4219">
      <w:pPr>
        <w:numPr>
          <w:ilvl w:val="2"/>
          <w:numId w:val="6"/>
        </w:numPr>
        <w:tabs>
          <w:tab w:val="clear" w:pos="1260"/>
          <w:tab w:val="num" w:pos="720"/>
        </w:tabs>
        <w:spacing w:line="480" w:lineRule="exact"/>
        <w:ind w:left="720" w:hanging="360"/>
        <w:rPr>
          <w:rFonts w:ascii="微软雅黑" w:eastAsia="微软雅黑" w:hAnsi="微软雅黑"/>
          <w:sz w:val="24"/>
        </w:rPr>
      </w:pPr>
      <w:r w:rsidRPr="005A179D">
        <w:rPr>
          <w:rFonts w:ascii="微软雅黑" w:eastAsia="微软雅黑" w:hAnsi="微软雅黑" w:hint="eastAsia"/>
          <w:sz w:val="24"/>
        </w:rPr>
        <w:t>使用方法：通过调用</w:t>
      </w:r>
      <w:r w:rsidRPr="005A179D">
        <w:rPr>
          <w:rFonts w:ascii="微软雅黑" w:eastAsia="微软雅黑" w:hAnsi="微软雅黑"/>
          <w:sz w:val="24"/>
        </w:rPr>
        <w:t>CCBRSA.RSASig</w:t>
      </w:r>
      <w:r w:rsidRPr="005A179D">
        <w:rPr>
          <w:rFonts w:ascii="微软雅黑" w:eastAsia="微软雅黑" w:hAnsi="微软雅黑" w:hint="eastAsia"/>
          <w:sz w:val="24"/>
        </w:rPr>
        <w:t>封装类的</w:t>
      </w:r>
      <w:r w:rsidRPr="005A179D">
        <w:rPr>
          <w:rFonts w:ascii="微软雅黑" w:eastAsia="微软雅黑" w:hAnsi="微软雅黑"/>
          <w:sz w:val="24"/>
        </w:rPr>
        <w:t>setPublicKey(String pkey)</w:t>
      </w:r>
      <w:r w:rsidRPr="005A179D">
        <w:rPr>
          <w:rFonts w:ascii="微软雅黑" w:eastAsia="微软雅黑" w:hAnsi="微软雅黑" w:hint="eastAsia"/>
          <w:sz w:val="24"/>
        </w:rPr>
        <w:t>、</w:t>
      </w:r>
      <w:r w:rsidRPr="005A179D">
        <w:rPr>
          <w:rFonts w:ascii="微软雅黑" w:eastAsia="微软雅黑" w:hAnsi="微软雅黑"/>
          <w:sz w:val="24"/>
        </w:rPr>
        <w:t>verifySigature(String sign,String src)</w:t>
      </w:r>
      <w:r w:rsidRPr="005A179D">
        <w:rPr>
          <w:rFonts w:ascii="微软雅黑" w:eastAsia="微软雅黑" w:hAnsi="微软雅黑" w:hint="eastAsia"/>
          <w:sz w:val="24"/>
        </w:rPr>
        <w:t>方法完成验签。</w:t>
      </w:r>
    </w:p>
    <w:p w:rsidR="007F4219" w:rsidRPr="005A179D" w:rsidRDefault="007F4219" w:rsidP="007F4219">
      <w:pPr>
        <w:numPr>
          <w:ilvl w:val="3"/>
          <w:numId w:val="6"/>
        </w:numPr>
        <w:spacing w:line="480" w:lineRule="exact"/>
        <w:rPr>
          <w:rFonts w:ascii="微软雅黑" w:eastAsia="微软雅黑" w:hAnsi="微软雅黑"/>
          <w:sz w:val="24"/>
        </w:rPr>
      </w:pPr>
      <w:r w:rsidRPr="005A179D">
        <w:rPr>
          <w:rFonts w:ascii="微软雅黑" w:eastAsia="微软雅黑" w:hAnsi="微软雅黑"/>
          <w:sz w:val="24"/>
        </w:rPr>
        <w:t>setPublicKey(String pkey)</w:t>
      </w:r>
      <w:r w:rsidRPr="005A179D">
        <w:rPr>
          <w:rFonts w:ascii="微软雅黑" w:eastAsia="微软雅黑" w:hAnsi="微软雅黑" w:hint="eastAsia"/>
          <w:sz w:val="24"/>
        </w:rPr>
        <w:t>：pKey为公钥信息。</w:t>
      </w:r>
    </w:p>
    <w:p w:rsidR="007F4219" w:rsidRPr="005A179D" w:rsidRDefault="007F4219" w:rsidP="007F4219">
      <w:pPr>
        <w:numPr>
          <w:ilvl w:val="3"/>
          <w:numId w:val="6"/>
        </w:numPr>
        <w:spacing w:line="480" w:lineRule="exact"/>
        <w:rPr>
          <w:rFonts w:ascii="微软雅黑" w:eastAsia="微软雅黑" w:hAnsi="微软雅黑"/>
          <w:sz w:val="24"/>
        </w:rPr>
      </w:pPr>
      <w:r w:rsidRPr="005A179D">
        <w:rPr>
          <w:rFonts w:ascii="微软雅黑" w:eastAsia="微软雅黑" w:hAnsi="微软雅黑"/>
          <w:sz w:val="24"/>
        </w:rPr>
        <w:t>verifySigature(String sign,String src)</w:t>
      </w:r>
      <w:r w:rsidRPr="005A179D">
        <w:rPr>
          <w:rFonts w:ascii="微软雅黑" w:eastAsia="微软雅黑" w:hAnsi="微软雅黑" w:hint="eastAsia"/>
          <w:sz w:val="24"/>
        </w:rPr>
        <w:t>：sign为建行返回的签名信息；src为签名前的源串。</w:t>
      </w:r>
    </w:p>
    <w:p w:rsidR="007F4219" w:rsidRPr="005A179D" w:rsidRDefault="007F4219" w:rsidP="007F4219">
      <w:pPr>
        <w:numPr>
          <w:ilvl w:val="1"/>
          <w:numId w:val="6"/>
        </w:numPr>
        <w:spacing w:line="480" w:lineRule="exact"/>
        <w:rPr>
          <w:rFonts w:ascii="微软雅黑" w:eastAsia="微软雅黑" w:hAnsi="微软雅黑"/>
          <w:b/>
          <w:sz w:val="24"/>
        </w:rPr>
      </w:pPr>
      <w:r w:rsidRPr="005A179D">
        <w:rPr>
          <w:rFonts w:ascii="微软雅黑" w:eastAsia="微软雅黑" w:hAnsi="微软雅黑" w:hint="eastAsia"/>
          <w:b/>
          <w:sz w:val="24"/>
        </w:rPr>
        <w:t>Windows开发环境</w:t>
      </w:r>
    </w:p>
    <w:p w:rsidR="007F4219" w:rsidRPr="005A179D" w:rsidRDefault="007F4219" w:rsidP="007F4219">
      <w:pPr>
        <w:numPr>
          <w:ilvl w:val="2"/>
          <w:numId w:val="6"/>
        </w:numPr>
        <w:tabs>
          <w:tab w:val="clear" w:pos="1260"/>
          <w:tab w:val="num" w:pos="720"/>
        </w:tabs>
        <w:spacing w:line="480" w:lineRule="exact"/>
        <w:ind w:left="720" w:hanging="360"/>
        <w:rPr>
          <w:rFonts w:ascii="微软雅黑" w:eastAsia="微软雅黑" w:hAnsi="微软雅黑"/>
          <w:sz w:val="24"/>
        </w:rPr>
      </w:pPr>
      <w:r w:rsidRPr="005A179D">
        <w:rPr>
          <w:rFonts w:ascii="微软雅黑" w:eastAsia="微软雅黑" w:hAnsi="微软雅黑" w:hint="eastAsia"/>
          <w:sz w:val="24"/>
        </w:rPr>
        <w:t>开发环境及工具：VB、VC、ASP、PHP、ASP.NET、C#等。</w:t>
      </w:r>
    </w:p>
    <w:p w:rsidR="007F4219" w:rsidRPr="005A179D" w:rsidRDefault="007F4219" w:rsidP="007F4219">
      <w:pPr>
        <w:numPr>
          <w:ilvl w:val="2"/>
          <w:numId w:val="6"/>
        </w:numPr>
        <w:tabs>
          <w:tab w:val="clear" w:pos="1260"/>
          <w:tab w:val="num" w:pos="720"/>
        </w:tabs>
        <w:spacing w:line="480" w:lineRule="exact"/>
        <w:ind w:left="720" w:hanging="360"/>
        <w:rPr>
          <w:rFonts w:ascii="微软雅黑" w:eastAsia="微软雅黑" w:hAnsi="微软雅黑"/>
          <w:sz w:val="24"/>
        </w:rPr>
      </w:pPr>
      <w:r w:rsidRPr="005A179D">
        <w:rPr>
          <w:rFonts w:ascii="微软雅黑" w:eastAsia="微软雅黑" w:hAnsi="微软雅黑" w:hint="eastAsia"/>
          <w:sz w:val="24"/>
        </w:rPr>
        <w:t>开发条件：安装msjavx86.exe文件，引用CCBRSA.dll Com组件。</w:t>
      </w:r>
    </w:p>
    <w:p w:rsidR="007F4219" w:rsidRPr="005A179D" w:rsidRDefault="007F4219" w:rsidP="007F4219">
      <w:pPr>
        <w:numPr>
          <w:ilvl w:val="2"/>
          <w:numId w:val="6"/>
        </w:numPr>
        <w:tabs>
          <w:tab w:val="clear" w:pos="1260"/>
          <w:tab w:val="num" w:pos="720"/>
        </w:tabs>
        <w:spacing w:line="480" w:lineRule="exact"/>
        <w:ind w:left="720" w:hanging="360"/>
        <w:rPr>
          <w:rFonts w:ascii="微软雅黑" w:eastAsia="微软雅黑" w:hAnsi="微软雅黑"/>
          <w:sz w:val="24"/>
        </w:rPr>
      </w:pPr>
      <w:r w:rsidRPr="005A179D">
        <w:rPr>
          <w:rFonts w:ascii="微软雅黑" w:eastAsia="微软雅黑" w:hAnsi="微软雅黑" w:hint="eastAsia"/>
          <w:sz w:val="24"/>
        </w:rPr>
        <w:t>使用方法：通过调用</w:t>
      </w:r>
      <w:r w:rsidRPr="005A179D">
        <w:rPr>
          <w:rFonts w:ascii="微软雅黑" w:eastAsia="微软雅黑" w:hAnsi="微软雅黑"/>
          <w:sz w:val="24"/>
        </w:rPr>
        <w:t>CCBRSA.RSASig</w:t>
      </w:r>
      <w:r w:rsidRPr="005A179D">
        <w:rPr>
          <w:rFonts w:ascii="微软雅黑" w:eastAsia="微软雅黑" w:hAnsi="微软雅黑" w:hint="eastAsia"/>
          <w:sz w:val="24"/>
        </w:rPr>
        <w:t>封装类的</w:t>
      </w:r>
      <w:r w:rsidRPr="005A179D">
        <w:rPr>
          <w:rFonts w:ascii="微软雅黑" w:eastAsia="微软雅黑" w:hAnsi="微软雅黑"/>
          <w:sz w:val="24"/>
        </w:rPr>
        <w:t>setPublicKey(String pkey)</w:t>
      </w:r>
      <w:r w:rsidRPr="005A179D">
        <w:rPr>
          <w:rFonts w:ascii="微软雅黑" w:eastAsia="微软雅黑" w:hAnsi="微软雅黑" w:hint="eastAsia"/>
          <w:sz w:val="24"/>
        </w:rPr>
        <w:t>、</w:t>
      </w:r>
      <w:r w:rsidRPr="005A179D">
        <w:rPr>
          <w:rFonts w:ascii="微软雅黑" w:eastAsia="微软雅黑" w:hAnsi="微软雅黑"/>
          <w:sz w:val="24"/>
        </w:rPr>
        <w:t>verifySigature(String sign,String src)</w:t>
      </w:r>
      <w:r w:rsidRPr="005A179D">
        <w:rPr>
          <w:rFonts w:ascii="微软雅黑" w:eastAsia="微软雅黑" w:hAnsi="微软雅黑" w:hint="eastAsia"/>
          <w:sz w:val="24"/>
        </w:rPr>
        <w:t>方法完成验签。</w:t>
      </w:r>
    </w:p>
    <w:p w:rsidR="007F4219" w:rsidRPr="005A179D" w:rsidRDefault="007F4219" w:rsidP="007F4219">
      <w:pPr>
        <w:numPr>
          <w:ilvl w:val="3"/>
          <w:numId w:val="6"/>
        </w:numPr>
        <w:spacing w:line="480" w:lineRule="exact"/>
        <w:rPr>
          <w:rFonts w:ascii="微软雅黑" w:eastAsia="微软雅黑" w:hAnsi="微软雅黑"/>
          <w:sz w:val="24"/>
        </w:rPr>
      </w:pPr>
      <w:r w:rsidRPr="005A179D">
        <w:rPr>
          <w:rFonts w:ascii="微软雅黑" w:eastAsia="微软雅黑" w:hAnsi="微软雅黑"/>
          <w:sz w:val="24"/>
        </w:rPr>
        <w:t>setPublicKey(String pkey)</w:t>
      </w:r>
      <w:r w:rsidRPr="005A179D">
        <w:rPr>
          <w:rFonts w:ascii="微软雅黑" w:eastAsia="微软雅黑" w:hAnsi="微软雅黑" w:hint="eastAsia"/>
          <w:sz w:val="24"/>
        </w:rPr>
        <w:t>：pKey为公钥信息。</w:t>
      </w:r>
    </w:p>
    <w:p w:rsidR="007F4219" w:rsidRPr="005A179D" w:rsidRDefault="007F4219" w:rsidP="007F4219">
      <w:pPr>
        <w:numPr>
          <w:ilvl w:val="3"/>
          <w:numId w:val="6"/>
        </w:numPr>
        <w:spacing w:line="480" w:lineRule="exact"/>
        <w:rPr>
          <w:rFonts w:ascii="微软雅黑" w:eastAsia="微软雅黑" w:hAnsi="微软雅黑"/>
          <w:sz w:val="24"/>
        </w:rPr>
      </w:pPr>
      <w:r w:rsidRPr="005A179D">
        <w:rPr>
          <w:rFonts w:ascii="微软雅黑" w:eastAsia="微软雅黑" w:hAnsi="微软雅黑"/>
          <w:sz w:val="24"/>
        </w:rPr>
        <w:t>verifySigature(String sign,String src)</w:t>
      </w:r>
      <w:r w:rsidRPr="005A179D">
        <w:rPr>
          <w:rFonts w:ascii="微软雅黑" w:eastAsia="微软雅黑" w:hAnsi="微软雅黑" w:hint="eastAsia"/>
          <w:sz w:val="24"/>
        </w:rPr>
        <w:t>：sign为建行返回的签名信息；src为签名前的源串。</w:t>
      </w:r>
    </w:p>
    <w:p w:rsidR="007F4219" w:rsidRPr="005A179D" w:rsidRDefault="007F4219" w:rsidP="007F4219">
      <w:pPr>
        <w:numPr>
          <w:ilvl w:val="1"/>
          <w:numId w:val="6"/>
        </w:numPr>
        <w:spacing w:line="480" w:lineRule="exact"/>
        <w:rPr>
          <w:rFonts w:ascii="微软雅黑" w:eastAsia="微软雅黑" w:hAnsi="微软雅黑"/>
          <w:b/>
          <w:sz w:val="24"/>
        </w:rPr>
      </w:pPr>
      <w:r w:rsidRPr="005A179D">
        <w:rPr>
          <w:rFonts w:ascii="微软雅黑" w:eastAsia="微软雅黑" w:hAnsi="微软雅黑" w:hint="eastAsia"/>
          <w:b/>
          <w:sz w:val="24"/>
        </w:rPr>
        <w:t>支持通用环境</w:t>
      </w:r>
    </w:p>
    <w:p w:rsidR="007F4219" w:rsidRPr="005A179D" w:rsidRDefault="007F4219" w:rsidP="007F4219">
      <w:pPr>
        <w:numPr>
          <w:ilvl w:val="0"/>
          <w:numId w:val="11"/>
        </w:numPr>
        <w:spacing w:line="480" w:lineRule="exact"/>
        <w:rPr>
          <w:rFonts w:ascii="微软雅黑" w:eastAsia="微软雅黑" w:hAnsi="微软雅黑"/>
          <w:sz w:val="24"/>
        </w:rPr>
      </w:pPr>
      <w:r w:rsidRPr="005A179D">
        <w:rPr>
          <w:rFonts w:ascii="微软雅黑" w:eastAsia="微软雅黑" w:hAnsi="微软雅黑" w:hint="eastAsia"/>
          <w:sz w:val="24"/>
        </w:rPr>
        <w:t>开发环境：需安装jdk1.4及以上版本，配置jdk相关环境。</w:t>
      </w:r>
    </w:p>
    <w:p w:rsidR="007F4219" w:rsidRPr="005A179D" w:rsidRDefault="007F4219" w:rsidP="007F4219">
      <w:pPr>
        <w:numPr>
          <w:ilvl w:val="0"/>
          <w:numId w:val="11"/>
        </w:numPr>
        <w:spacing w:line="480" w:lineRule="exact"/>
        <w:rPr>
          <w:rFonts w:ascii="微软雅黑" w:eastAsia="微软雅黑" w:hAnsi="微软雅黑"/>
          <w:sz w:val="24"/>
        </w:rPr>
      </w:pPr>
      <w:r w:rsidRPr="005A179D">
        <w:rPr>
          <w:rFonts w:ascii="微软雅黑" w:eastAsia="微软雅黑" w:hAnsi="微软雅黑" w:hint="eastAsia"/>
          <w:sz w:val="24"/>
        </w:rPr>
        <w:t>配置文件：编辑</w:t>
      </w:r>
      <w:r w:rsidRPr="005A179D">
        <w:rPr>
          <w:rFonts w:ascii="微软雅黑" w:eastAsia="微软雅黑" w:hAnsi="微软雅黑"/>
          <w:sz w:val="24"/>
        </w:rPr>
        <w:t>ccbnetpayconfig</w:t>
      </w:r>
      <w:r w:rsidRPr="005A179D">
        <w:rPr>
          <w:rFonts w:ascii="微软雅黑" w:eastAsia="微软雅黑" w:hAnsi="微软雅黑" w:hint="eastAsia"/>
          <w:sz w:val="24"/>
        </w:rPr>
        <w:t>.xml文件，配置端口信息</w:t>
      </w:r>
      <w:r w:rsidRPr="005A179D">
        <w:rPr>
          <w:rFonts w:ascii="微软雅黑" w:eastAsia="微软雅黑" w:hAnsi="微软雅黑"/>
          <w:sz w:val="24"/>
        </w:rPr>
        <w:t>&lt;commport&gt;</w:t>
      </w:r>
      <w:r w:rsidRPr="005A179D">
        <w:rPr>
          <w:rFonts w:ascii="微软雅黑" w:eastAsia="微软雅黑" w:hAnsi="微软雅黑" w:hint="eastAsia"/>
          <w:sz w:val="24"/>
        </w:rPr>
        <w:t>、柜台号</w:t>
      </w:r>
      <w:r w:rsidRPr="005A179D">
        <w:rPr>
          <w:rFonts w:ascii="微软雅黑" w:eastAsia="微软雅黑" w:hAnsi="微软雅黑"/>
          <w:sz w:val="24"/>
        </w:rPr>
        <w:t>&lt;posid&gt;</w:t>
      </w:r>
      <w:r w:rsidRPr="005A179D">
        <w:rPr>
          <w:rFonts w:ascii="微软雅黑" w:eastAsia="微软雅黑" w:hAnsi="微软雅黑" w:hint="eastAsia"/>
          <w:sz w:val="24"/>
        </w:rPr>
        <w:t>、对应公钥信息</w:t>
      </w:r>
      <w:r w:rsidRPr="005A179D">
        <w:rPr>
          <w:rFonts w:ascii="微软雅黑" w:eastAsia="微软雅黑" w:hAnsi="微软雅黑"/>
          <w:sz w:val="24"/>
        </w:rPr>
        <w:t>&lt;pubkey&gt;</w:t>
      </w:r>
      <w:r w:rsidRPr="005A179D">
        <w:rPr>
          <w:rFonts w:ascii="微软雅黑" w:eastAsia="微软雅黑" w:hAnsi="微软雅黑" w:hint="eastAsia"/>
          <w:sz w:val="24"/>
        </w:rPr>
        <w:t>。</w:t>
      </w:r>
    </w:p>
    <w:p w:rsidR="007F4219" w:rsidRPr="005A179D" w:rsidRDefault="007F4219" w:rsidP="007F4219">
      <w:pPr>
        <w:numPr>
          <w:ilvl w:val="0"/>
          <w:numId w:val="11"/>
        </w:numPr>
        <w:spacing w:line="480" w:lineRule="exact"/>
        <w:rPr>
          <w:rFonts w:ascii="微软雅黑" w:eastAsia="微软雅黑" w:hAnsi="微软雅黑"/>
          <w:sz w:val="24"/>
        </w:rPr>
      </w:pPr>
      <w:r w:rsidRPr="005A179D">
        <w:rPr>
          <w:rFonts w:ascii="微软雅黑" w:eastAsia="微软雅黑" w:hAnsi="微软雅黑" w:hint="eastAsia"/>
          <w:sz w:val="24"/>
        </w:rPr>
        <w:t>使用方法：运行建行提供的JAR包服务(</w:t>
      </w:r>
      <w:r w:rsidRPr="005A179D">
        <w:rPr>
          <w:rFonts w:ascii="微软雅黑" w:eastAsia="微软雅黑" w:hAnsi="微软雅黑"/>
          <w:sz w:val="24"/>
        </w:rPr>
        <w:t>java -jar ccbnetpaysign.jar</w:t>
      </w:r>
      <w:r w:rsidRPr="005A179D">
        <w:rPr>
          <w:rFonts w:ascii="微软雅黑" w:eastAsia="微软雅黑" w:hAnsi="微软雅黑" w:hint="eastAsia"/>
          <w:sz w:val="24"/>
        </w:rPr>
        <w:t>)，商户通过SOCKET方式将接收到的银行反馈信息按指定报文格式发送至该服务，该服务验签完成后返回验签结果。</w:t>
      </w:r>
    </w:p>
    <w:p w:rsidR="007F4219" w:rsidRPr="005A179D" w:rsidRDefault="007F4219" w:rsidP="007F4219">
      <w:pPr>
        <w:spacing w:line="480" w:lineRule="exact"/>
        <w:ind w:left="420"/>
        <w:rPr>
          <w:rFonts w:ascii="微软雅黑" w:eastAsia="微软雅黑" w:hAnsi="微软雅黑"/>
          <w:b/>
          <w:sz w:val="24"/>
        </w:rPr>
      </w:pPr>
      <w:r w:rsidRPr="005A179D">
        <w:rPr>
          <w:rFonts w:ascii="微软雅黑" w:eastAsia="微软雅黑" w:hAnsi="微软雅黑" w:hint="eastAsia"/>
          <w:b/>
          <w:sz w:val="24"/>
        </w:rPr>
        <w:t>注意事项：</w:t>
      </w:r>
    </w:p>
    <w:p w:rsidR="007F4219" w:rsidRPr="005A179D" w:rsidRDefault="007F4219" w:rsidP="007F4219">
      <w:pPr>
        <w:numPr>
          <w:ilvl w:val="0"/>
          <w:numId w:val="12"/>
        </w:numPr>
        <w:spacing w:line="480" w:lineRule="exact"/>
        <w:rPr>
          <w:rFonts w:ascii="微软雅黑" w:eastAsia="微软雅黑" w:hAnsi="微软雅黑"/>
          <w:sz w:val="24"/>
        </w:rPr>
      </w:pPr>
      <w:r w:rsidRPr="005A179D">
        <w:rPr>
          <w:rFonts w:ascii="微软雅黑" w:eastAsia="微软雅黑" w:hAnsi="微软雅黑" w:hint="eastAsia"/>
          <w:sz w:val="24"/>
        </w:rPr>
        <w:t>商户需判断成功标志字段（SUCCESS字段）为Y、数字签名（SIGN）验签结果为成</w:t>
      </w:r>
      <w:r w:rsidRPr="005A179D">
        <w:rPr>
          <w:rFonts w:ascii="微软雅黑" w:eastAsia="微软雅黑" w:hAnsi="微软雅黑" w:hint="eastAsia"/>
          <w:sz w:val="24"/>
        </w:rPr>
        <w:lastRenderedPageBreak/>
        <w:t>功、判断是否存在钓鱼可能（REFERER字段和IP字段）且返回付款金额字段（PAYMENT字段）为商户发起的支付金额一致则可认为该笔交易支付成功。</w:t>
      </w:r>
    </w:p>
    <w:p w:rsidR="007F4219" w:rsidRPr="005A179D" w:rsidRDefault="007F4219" w:rsidP="00732DA2">
      <w:pPr>
        <w:spacing w:beforeLines="50" w:afterLines="50" w:line="480" w:lineRule="exact"/>
        <w:rPr>
          <w:rFonts w:ascii="微软雅黑" w:eastAsia="微软雅黑" w:hAnsi="微软雅黑"/>
          <w:b/>
          <w:sz w:val="24"/>
        </w:rPr>
      </w:pPr>
      <w:r>
        <w:rPr>
          <w:rFonts w:ascii="微软雅黑" w:eastAsia="微软雅黑" w:hAnsi="微软雅黑" w:hint="eastAsia"/>
          <w:b/>
          <w:sz w:val="24"/>
        </w:rPr>
        <w:t>3、如何进行商户</w:t>
      </w:r>
      <w:r w:rsidRPr="005A179D">
        <w:rPr>
          <w:rFonts w:ascii="微软雅黑" w:eastAsia="微软雅黑" w:hAnsi="微软雅黑" w:hint="eastAsia"/>
          <w:b/>
          <w:sz w:val="24"/>
        </w:rPr>
        <w:t>外联平台</w:t>
      </w:r>
      <w:r>
        <w:rPr>
          <w:rFonts w:ascii="微软雅黑" w:eastAsia="微软雅黑" w:hAnsi="微软雅黑" w:hint="eastAsia"/>
          <w:b/>
          <w:sz w:val="24"/>
        </w:rPr>
        <w:t>开发及</w:t>
      </w:r>
      <w:r w:rsidRPr="005A179D">
        <w:rPr>
          <w:rFonts w:ascii="微软雅黑" w:eastAsia="微软雅黑" w:hAnsi="微软雅黑" w:hint="eastAsia"/>
          <w:b/>
          <w:sz w:val="24"/>
        </w:rPr>
        <w:t>信息交互</w:t>
      </w:r>
    </w:p>
    <w:p w:rsidR="007F4219" w:rsidRPr="005A179D" w:rsidRDefault="007F4219" w:rsidP="007F4219">
      <w:pPr>
        <w:spacing w:line="480" w:lineRule="exact"/>
        <w:rPr>
          <w:rFonts w:ascii="微软雅黑" w:eastAsia="微软雅黑" w:hAnsi="微软雅黑"/>
          <w:sz w:val="24"/>
        </w:rPr>
      </w:pPr>
      <w:r w:rsidRPr="00A032DA">
        <w:rPr>
          <w:rFonts w:ascii="微软雅黑" w:eastAsia="微软雅黑" w:hAnsi="微软雅黑" w:hint="eastAsia"/>
          <w:b/>
          <w:sz w:val="24"/>
        </w:rPr>
        <w:t>答：</w:t>
      </w:r>
      <w:r w:rsidRPr="005A179D">
        <w:rPr>
          <w:rFonts w:ascii="微软雅黑" w:eastAsia="微软雅黑" w:hAnsi="微软雅黑" w:hint="eastAsia"/>
          <w:sz w:val="24"/>
        </w:rPr>
        <w:t>目前，通过在商户系统运行建行提供的外联平台客户端的方式实现</w:t>
      </w:r>
      <w:r>
        <w:rPr>
          <w:rFonts w:ascii="微软雅黑" w:eastAsia="微软雅黑" w:hAnsi="微软雅黑" w:hint="eastAsia"/>
          <w:sz w:val="24"/>
        </w:rPr>
        <w:t>查询、</w:t>
      </w:r>
      <w:r w:rsidRPr="005A179D">
        <w:rPr>
          <w:rFonts w:ascii="微软雅黑" w:eastAsia="微软雅黑" w:hAnsi="微软雅黑" w:hint="eastAsia"/>
          <w:sz w:val="24"/>
        </w:rPr>
        <w:t>退款</w:t>
      </w:r>
      <w:r>
        <w:rPr>
          <w:rFonts w:ascii="微软雅黑" w:eastAsia="微软雅黑" w:hAnsi="微软雅黑" w:hint="eastAsia"/>
          <w:sz w:val="24"/>
        </w:rPr>
        <w:t>、对账等功能</w:t>
      </w:r>
      <w:r w:rsidRPr="005A179D">
        <w:rPr>
          <w:rFonts w:ascii="微软雅黑" w:eastAsia="微软雅黑" w:hAnsi="微软雅黑" w:hint="eastAsia"/>
          <w:sz w:val="24"/>
        </w:rPr>
        <w:t>。</w:t>
      </w:r>
      <w:r>
        <w:rPr>
          <w:rFonts w:ascii="微软雅黑" w:eastAsia="微软雅黑" w:hAnsi="微软雅黑" w:hint="eastAsia"/>
          <w:sz w:val="24"/>
        </w:rPr>
        <w:t xml:space="preserve">                        </w:t>
      </w:r>
      <w:r w:rsidRPr="00E26BED">
        <w:rPr>
          <w:rFonts w:ascii="微软雅黑" w:eastAsia="微软雅黑" w:hAnsi="微软雅黑" w:hint="eastAsia"/>
          <w:b/>
          <w:sz w:val="24"/>
        </w:rPr>
        <w:t>外联平台信息交互简图</w:t>
      </w:r>
    </w:p>
    <w:p w:rsidR="007F4219" w:rsidRDefault="007F4219" w:rsidP="007F4219">
      <w:pPr>
        <w:ind w:left="360"/>
        <w:jc w:val="center"/>
        <w:rPr>
          <w:rFonts w:ascii="微软雅黑" w:eastAsia="微软雅黑" w:hAnsi="微软雅黑"/>
          <w:sz w:val="24"/>
        </w:rPr>
      </w:pPr>
      <w:r w:rsidRPr="005A179D">
        <w:rPr>
          <w:rFonts w:ascii="微软雅黑" w:eastAsia="微软雅黑" w:hAnsi="微软雅黑"/>
          <w:sz w:val="24"/>
        </w:rPr>
        <w:object w:dxaOrig="12306" w:dyaOrig="3167">
          <v:shape id="_x0000_i1026" type="#_x0000_t75" style="width:414.75pt;height:106.5pt" o:ole="">
            <v:imagedata r:id="rId23" o:title=""/>
          </v:shape>
          <o:OLEObject Type="Embed" ProgID="Visio.Drawing.11" ShapeID="_x0000_i1026" DrawAspect="Content" ObjectID="_1563977775" r:id="rId24"/>
        </w:object>
      </w:r>
    </w:p>
    <w:p w:rsidR="007F4219" w:rsidRPr="005A179D" w:rsidRDefault="007F4219" w:rsidP="007F4219">
      <w:pPr>
        <w:spacing w:line="480" w:lineRule="exact"/>
        <w:ind w:left="1"/>
        <w:rPr>
          <w:rFonts w:ascii="微软雅黑" w:eastAsia="微软雅黑" w:hAnsi="微软雅黑"/>
          <w:sz w:val="24"/>
        </w:rPr>
      </w:pPr>
      <w:r w:rsidRPr="005A179D">
        <w:rPr>
          <w:rFonts w:ascii="微软雅黑" w:eastAsia="微软雅黑" w:hAnsi="微软雅黑" w:hint="eastAsia"/>
          <w:sz w:val="24"/>
        </w:rPr>
        <w:t>外联平台开发指引：</w:t>
      </w:r>
    </w:p>
    <w:p w:rsidR="007F4219" w:rsidRPr="005A179D" w:rsidRDefault="007F4219" w:rsidP="007F4219">
      <w:pPr>
        <w:numPr>
          <w:ilvl w:val="0"/>
          <w:numId w:val="8"/>
        </w:numPr>
        <w:tabs>
          <w:tab w:val="clear" w:pos="780"/>
          <w:tab w:val="num" w:pos="0"/>
        </w:tabs>
        <w:spacing w:line="480" w:lineRule="exact"/>
        <w:ind w:left="0" w:firstLine="0"/>
        <w:rPr>
          <w:rFonts w:ascii="微软雅黑" w:eastAsia="微软雅黑" w:hAnsi="微软雅黑"/>
          <w:sz w:val="24"/>
        </w:rPr>
      </w:pPr>
      <w:r w:rsidRPr="005A179D">
        <w:rPr>
          <w:rFonts w:ascii="微软雅黑" w:eastAsia="微软雅黑" w:hAnsi="微软雅黑" w:hint="eastAsia"/>
          <w:b/>
          <w:sz w:val="24"/>
        </w:rPr>
        <w:t>运行环境：</w:t>
      </w:r>
      <w:r w:rsidRPr="005A179D">
        <w:rPr>
          <w:rFonts w:ascii="微软雅黑" w:eastAsia="微软雅黑" w:hAnsi="微软雅黑" w:hint="eastAsia"/>
          <w:sz w:val="24"/>
        </w:rPr>
        <w:t>Windows XP 、Windows 2000 Server、Windows Server2003中文简体32位操作系统上。需安装jdk1.4及以上版本，配置jdk相关环境；</w:t>
      </w:r>
    </w:p>
    <w:p w:rsidR="007F4219" w:rsidRPr="005A179D" w:rsidRDefault="007F4219" w:rsidP="007F4219">
      <w:pPr>
        <w:numPr>
          <w:ilvl w:val="0"/>
          <w:numId w:val="8"/>
        </w:numPr>
        <w:tabs>
          <w:tab w:val="clear" w:pos="780"/>
          <w:tab w:val="num" w:pos="0"/>
        </w:tabs>
        <w:spacing w:line="480" w:lineRule="exact"/>
        <w:ind w:left="0" w:firstLine="0"/>
        <w:jc w:val="left"/>
        <w:rPr>
          <w:rFonts w:ascii="微软雅黑" w:eastAsia="微软雅黑" w:hAnsi="微软雅黑"/>
          <w:b/>
          <w:sz w:val="24"/>
        </w:rPr>
      </w:pPr>
      <w:r w:rsidRPr="005A179D">
        <w:rPr>
          <w:rFonts w:ascii="微软雅黑" w:eastAsia="微软雅黑" w:hAnsi="微软雅黑" w:hint="eastAsia"/>
          <w:b/>
          <w:sz w:val="24"/>
        </w:rPr>
        <w:t>开发准备：</w:t>
      </w:r>
      <w:r w:rsidRPr="005A179D">
        <w:rPr>
          <w:rFonts w:ascii="微软雅黑" w:eastAsia="微软雅黑" w:hAnsi="微软雅黑" w:hint="eastAsia"/>
          <w:sz w:val="24"/>
        </w:rPr>
        <w:t>商户主管登录建行网站（</w:t>
      </w:r>
      <w:hyperlink r:id="rId25" w:history="1">
        <w:r w:rsidR="007B3C23" w:rsidRPr="00651B5B">
          <w:rPr>
            <w:rStyle w:val="a6"/>
            <w:rFonts w:ascii="微软雅黑" w:eastAsia="微软雅黑" w:hAnsi="微软雅黑" w:cs="宋体"/>
            <w:kern w:val="0"/>
            <w:sz w:val="24"/>
          </w:rPr>
          <w:t>http://www.ccb.com/cn/home/tysh/tysh_index.html</w:t>
        </w:r>
      </w:hyperlink>
      <w:r w:rsidRPr="005A179D">
        <w:rPr>
          <w:rFonts w:ascii="微软雅黑" w:eastAsia="微软雅黑" w:hAnsi="微软雅黑" w:hint="eastAsia"/>
          <w:sz w:val="24"/>
        </w:rPr>
        <w:t>）</w:t>
      </w:r>
      <w:r w:rsidR="007B3C23" w:rsidRPr="005A179D">
        <w:rPr>
          <w:rFonts w:ascii="微软雅黑" w:eastAsia="微软雅黑" w:hAnsi="微软雅黑" w:hint="eastAsia"/>
          <w:sz w:val="24"/>
        </w:rPr>
        <w:t xml:space="preserve"> </w:t>
      </w:r>
      <w:r w:rsidRPr="005A179D">
        <w:rPr>
          <w:rFonts w:ascii="微软雅黑" w:eastAsia="微软雅黑" w:hAnsi="微软雅黑" w:hint="eastAsia"/>
          <w:sz w:val="24"/>
        </w:rPr>
        <w:t>“登录”，分配操作员。</w:t>
      </w:r>
    </w:p>
    <w:p w:rsidR="007F4219" w:rsidRPr="005A179D" w:rsidRDefault="007F4219" w:rsidP="007F4219">
      <w:pPr>
        <w:numPr>
          <w:ilvl w:val="0"/>
          <w:numId w:val="8"/>
        </w:numPr>
        <w:tabs>
          <w:tab w:val="clear" w:pos="780"/>
          <w:tab w:val="num" w:pos="0"/>
        </w:tabs>
        <w:spacing w:line="480" w:lineRule="exact"/>
        <w:ind w:left="0" w:firstLine="0"/>
        <w:jc w:val="left"/>
        <w:rPr>
          <w:rFonts w:ascii="微软雅黑" w:eastAsia="微软雅黑" w:hAnsi="微软雅黑"/>
          <w:sz w:val="24"/>
        </w:rPr>
      </w:pPr>
      <w:r w:rsidRPr="005A179D">
        <w:rPr>
          <w:rFonts w:ascii="微软雅黑" w:eastAsia="微软雅黑" w:hAnsi="微软雅黑" w:hint="eastAsia"/>
          <w:sz w:val="24"/>
        </w:rPr>
        <w:t>安装外联平台客户端专用华大网银盾驱动，将操作员证书下载至该网银盾。</w:t>
      </w:r>
    </w:p>
    <w:p w:rsidR="007F4219" w:rsidRPr="005A179D" w:rsidRDefault="007F4219" w:rsidP="007F4219">
      <w:pPr>
        <w:numPr>
          <w:ilvl w:val="0"/>
          <w:numId w:val="8"/>
        </w:numPr>
        <w:tabs>
          <w:tab w:val="clear" w:pos="780"/>
          <w:tab w:val="num" w:pos="0"/>
        </w:tabs>
        <w:spacing w:line="480" w:lineRule="exact"/>
        <w:ind w:left="0" w:firstLine="0"/>
        <w:rPr>
          <w:rFonts w:ascii="微软雅黑" w:eastAsia="微软雅黑" w:hAnsi="微软雅黑"/>
          <w:sz w:val="24"/>
        </w:rPr>
      </w:pPr>
      <w:r w:rsidRPr="005A179D">
        <w:rPr>
          <w:rFonts w:ascii="微软雅黑" w:eastAsia="微软雅黑" w:hAnsi="微软雅黑" w:hint="eastAsia"/>
          <w:sz w:val="24"/>
        </w:rPr>
        <w:t>分配外联平台服务通信端口。运行\bin\initial.bat输入客户号（商户编号）、操作员号、密码、端口号；运行\bin\start.bat启动服务。</w:t>
      </w:r>
    </w:p>
    <w:p w:rsidR="007F4219" w:rsidRDefault="007F4219" w:rsidP="007F4219">
      <w:pPr>
        <w:numPr>
          <w:ilvl w:val="0"/>
          <w:numId w:val="8"/>
        </w:numPr>
        <w:tabs>
          <w:tab w:val="clear" w:pos="780"/>
          <w:tab w:val="num" w:pos="0"/>
        </w:tabs>
        <w:spacing w:line="480" w:lineRule="exact"/>
        <w:ind w:left="0" w:firstLine="0"/>
        <w:rPr>
          <w:rFonts w:ascii="微软雅黑" w:eastAsia="微软雅黑" w:hAnsi="微软雅黑"/>
          <w:sz w:val="24"/>
        </w:rPr>
      </w:pPr>
      <w:r w:rsidRPr="005A179D">
        <w:rPr>
          <w:rFonts w:ascii="微软雅黑" w:eastAsia="微软雅黑" w:hAnsi="微软雅黑" w:hint="eastAsia"/>
          <w:b/>
          <w:sz w:val="24"/>
        </w:rPr>
        <w:t>通信方式：</w:t>
      </w:r>
      <w:r w:rsidRPr="005A179D">
        <w:rPr>
          <w:rFonts w:ascii="微软雅黑" w:eastAsia="微软雅黑" w:hAnsi="微软雅黑" w:hint="eastAsia"/>
          <w:sz w:val="24"/>
        </w:rPr>
        <w:t>商户系统与外联平台采用TCP/IP的SOCKET方式进行XML报文的通讯。外联平台通过HTTPS通讯方式与建行系统后台进行通讯。</w:t>
      </w:r>
    </w:p>
    <w:p w:rsidR="007F4219" w:rsidRPr="005A179D" w:rsidRDefault="007F4219" w:rsidP="00732DA2">
      <w:pPr>
        <w:spacing w:beforeLines="50" w:afterLines="50" w:line="480" w:lineRule="exact"/>
        <w:rPr>
          <w:rFonts w:ascii="微软雅黑" w:eastAsia="微软雅黑" w:hAnsi="微软雅黑"/>
          <w:b/>
          <w:sz w:val="24"/>
        </w:rPr>
      </w:pPr>
      <w:r>
        <w:rPr>
          <w:rFonts w:ascii="微软雅黑" w:eastAsia="微软雅黑" w:hAnsi="微软雅黑" w:hint="eastAsia"/>
          <w:b/>
          <w:sz w:val="24"/>
        </w:rPr>
        <w:t>4、</w:t>
      </w:r>
      <w:r w:rsidRPr="005A179D">
        <w:rPr>
          <w:rFonts w:ascii="微软雅黑" w:eastAsia="微软雅黑" w:hAnsi="微软雅黑" w:hint="eastAsia"/>
          <w:b/>
          <w:sz w:val="24"/>
        </w:rPr>
        <w:t>电子支付开发与外联平台的开发有什么不同吗？</w:t>
      </w:r>
    </w:p>
    <w:p w:rsidR="007F4219" w:rsidRDefault="007F4219" w:rsidP="007F4219">
      <w:pPr>
        <w:spacing w:line="480" w:lineRule="exact"/>
        <w:rPr>
          <w:rFonts w:ascii="微软雅黑" w:eastAsia="微软雅黑" w:hAnsi="微软雅黑"/>
          <w:sz w:val="24"/>
        </w:rPr>
      </w:pPr>
      <w:r w:rsidRPr="004422FF">
        <w:rPr>
          <w:rFonts w:ascii="微软雅黑" w:eastAsia="微软雅黑" w:hAnsi="微软雅黑" w:hint="eastAsia"/>
          <w:b/>
          <w:sz w:val="24"/>
        </w:rPr>
        <w:t>答：</w:t>
      </w:r>
      <w:r w:rsidRPr="005A179D">
        <w:rPr>
          <w:rFonts w:ascii="微软雅黑" w:eastAsia="微软雅黑" w:hAnsi="微软雅黑" w:hint="eastAsia"/>
          <w:sz w:val="24"/>
        </w:rPr>
        <w:t>网上支付与外联平台是完全两种不同的交易模式。网上支付是通过HTTP协议与银行后台服务器直接进行通信；而外联平台模式商户与银行外联平台采用SOCKET短连接方式通信。</w:t>
      </w:r>
    </w:p>
    <w:p w:rsidR="007F4219" w:rsidRPr="00106A96" w:rsidRDefault="007F4219" w:rsidP="00732DA2">
      <w:pPr>
        <w:spacing w:beforeLines="50" w:afterLines="50" w:line="480" w:lineRule="exact"/>
        <w:rPr>
          <w:rFonts w:ascii="微软雅黑" w:eastAsia="微软雅黑" w:hAnsi="微软雅黑"/>
          <w:sz w:val="24"/>
        </w:rPr>
      </w:pPr>
      <w:r w:rsidRPr="00106A96">
        <w:rPr>
          <w:rFonts w:ascii="微软雅黑" w:eastAsia="微软雅黑" w:hAnsi="微软雅黑" w:hint="eastAsia"/>
          <w:b/>
          <w:sz w:val="32"/>
          <w:szCs w:val="28"/>
        </w:rPr>
        <w:t>（</w:t>
      </w:r>
      <w:r>
        <w:rPr>
          <w:rFonts w:ascii="微软雅黑" w:eastAsia="微软雅黑" w:hAnsi="微软雅黑" w:hint="eastAsia"/>
          <w:b/>
          <w:sz w:val="32"/>
          <w:szCs w:val="28"/>
        </w:rPr>
        <w:t>二</w:t>
      </w:r>
      <w:r w:rsidRPr="00106A96">
        <w:rPr>
          <w:rFonts w:ascii="微软雅黑" w:eastAsia="微软雅黑" w:hAnsi="微软雅黑" w:hint="eastAsia"/>
          <w:b/>
          <w:sz w:val="32"/>
          <w:szCs w:val="28"/>
        </w:rPr>
        <w:t>）</w:t>
      </w:r>
      <w:r>
        <w:rPr>
          <w:rFonts w:ascii="微软雅黑" w:eastAsia="微软雅黑" w:hAnsi="微软雅黑" w:hint="eastAsia"/>
          <w:b/>
          <w:sz w:val="32"/>
          <w:szCs w:val="28"/>
        </w:rPr>
        <w:t>交易应答反馈</w:t>
      </w:r>
    </w:p>
    <w:p w:rsidR="007F4219" w:rsidRPr="005A179D" w:rsidRDefault="007F4219" w:rsidP="00732DA2">
      <w:pPr>
        <w:spacing w:beforeLines="50" w:afterLines="50" w:line="480" w:lineRule="exact"/>
        <w:rPr>
          <w:rFonts w:ascii="微软雅黑" w:eastAsia="微软雅黑" w:hAnsi="微软雅黑"/>
          <w:b/>
          <w:sz w:val="24"/>
        </w:rPr>
      </w:pPr>
      <w:r>
        <w:rPr>
          <w:rFonts w:ascii="微软雅黑" w:eastAsia="微软雅黑" w:hAnsi="微软雅黑" w:hint="eastAsia"/>
          <w:b/>
          <w:sz w:val="24"/>
        </w:rPr>
        <w:t>1、电子</w:t>
      </w:r>
      <w:r w:rsidRPr="005A179D">
        <w:rPr>
          <w:rFonts w:ascii="微软雅黑" w:eastAsia="微软雅黑" w:hAnsi="微软雅黑" w:hint="eastAsia"/>
          <w:b/>
          <w:sz w:val="24"/>
        </w:rPr>
        <w:t>支付页面是否有超时机制？超时是多少时间？</w:t>
      </w:r>
    </w:p>
    <w:p w:rsidR="007F4219" w:rsidRPr="005A179D" w:rsidRDefault="007F4219" w:rsidP="007F4219">
      <w:pPr>
        <w:spacing w:line="480" w:lineRule="exact"/>
        <w:rPr>
          <w:rFonts w:ascii="微软雅黑" w:eastAsia="微软雅黑" w:hAnsi="微软雅黑"/>
          <w:sz w:val="24"/>
        </w:rPr>
      </w:pPr>
      <w:r w:rsidRPr="00A032DA">
        <w:rPr>
          <w:rFonts w:ascii="微软雅黑" w:eastAsia="微软雅黑" w:hAnsi="微软雅黑" w:hint="eastAsia"/>
          <w:b/>
          <w:sz w:val="24"/>
        </w:rPr>
        <w:t>答：</w:t>
      </w:r>
      <w:r>
        <w:rPr>
          <w:rFonts w:ascii="微软雅黑" w:eastAsia="微软雅黑" w:hAnsi="微软雅黑" w:hint="eastAsia"/>
          <w:sz w:val="24"/>
        </w:rPr>
        <w:t>电子</w:t>
      </w:r>
      <w:r w:rsidRPr="005A179D">
        <w:rPr>
          <w:rFonts w:ascii="微软雅黑" w:eastAsia="微软雅黑" w:hAnsi="微软雅黑" w:hint="eastAsia"/>
          <w:sz w:val="24"/>
        </w:rPr>
        <w:t>支付页面有超时机制，如10分钟内仍未操作则页面将超时。</w:t>
      </w:r>
    </w:p>
    <w:p w:rsidR="007F4219" w:rsidRPr="005A179D" w:rsidRDefault="007F4219" w:rsidP="00732DA2">
      <w:pPr>
        <w:spacing w:beforeLines="50" w:afterLines="50" w:line="480" w:lineRule="exact"/>
        <w:rPr>
          <w:rFonts w:ascii="微软雅黑" w:eastAsia="微软雅黑" w:hAnsi="微软雅黑"/>
          <w:b/>
          <w:sz w:val="24"/>
        </w:rPr>
      </w:pPr>
      <w:r>
        <w:rPr>
          <w:rFonts w:ascii="微软雅黑" w:eastAsia="微软雅黑" w:hAnsi="微软雅黑" w:hint="eastAsia"/>
          <w:b/>
          <w:sz w:val="24"/>
        </w:rPr>
        <w:lastRenderedPageBreak/>
        <w:t>2、商户</w:t>
      </w:r>
      <w:r w:rsidRPr="005A179D">
        <w:rPr>
          <w:rFonts w:ascii="微软雅黑" w:eastAsia="微软雅黑" w:hAnsi="微软雅黑" w:hint="eastAsia"/>
          <w:b/>
          <w:sz w:val="24"/>
        </w:rPr>
        <w:t>没有完成支付，银行是否会返回信息给商户？</w:t>
      </w:r>
    </w:p>
    <w:p w:rsidR="007F4219" w:rsidRPr="005A179D" w:rsidRDefault="007F4219" w:rsidP="007F4219">
      <w:pPr>
        <w:spacing w:line="480" w:lineRule="exact"/>
        <w:rPr>
          <w:rFonts w:ascii="微软雅黑" w:eastAsia="微软雅黑" w:hAnsi="微软雅黑"/>
          <w:sz w:val="24"/>
        </w:rPr>
      </w:pPr>
      <w:r w:rsidRPr="004422FF">
        <w:rPr>
          <w:rFonts w:ascii="微软雅黑" w:eastAsia="微软雅黑" w:hAnsi="微软雅黑" w:hint="eastAsia"/>
          <w:b/>
          <w:sz w:val="24"/>
        </w:rPr>
        <w:t>答：</w:t>
      </w:r>
      <w:r w:rsidRPr="005A179D">
        <w:rPr>
          <w:rFonts w:ascii="微软雅黑" w:eastAsia="微软雅黑" w:hAnsi="微软雅黑" w:hint="eastAsia"/>
          <w:sz w:val="24"/>
        </w:rPr>
        <w:t>如果客户主动关闭支付页面且银行捕获到了该信息，则银行在反馈信息的成功标志位（字段</w:t>
      </w:r>
      <w:r w:rsidRPr="005A179D">
        <w:rPr>
          <w:rFonts w:ascii="微软雅黑" w:eastAsia="微软雅黑" w:hAnsi="微软雅黑"/>
          <w:sz w:val="24"/>
        </w:rPr>
        <w:t>S</w:t>
      </w:r>
      <w:r w:rsidRPr="005A179D">
        <w:rPr>
          <w:rFonts w:ascii="微软雅黑" w:eastAsia="微软雅黑" w:hAnsi="微软雅黑" w:hint="eastAsia"/>
          <w:sz w:val="24"/>
        </w:rPr>
        <w:t>UCCESS）将返回“F”。但如果银行没有捕获到，则无法返回。</w:t>
      </w:r>
    </w:p>
    <w:p w:rsidR="007F4219" w:rsidRPr="005A179D" w:rsidRDefault="007F4219" w:rsidP="00732DA2">
      <w:pPr>
        <w:spacing w:beforeLines="50" w:afterLines="50" w:line="480" w:lineRule="exact"/>
        <w:rPr>
          <w:rFonts w:ascii="微软雅黑" w:eastAsia="微软雅黑" w:hAnsi="微软雅黑"/>
          <w:b/>
          <w:sz w:val="24"/>
        </w:rPr>
      </w:pPr>
      <w:r>
        <w:rPr>
          <w:rFonts w:ascii="微软雅黑" w:eastAsia="微软雅黑" w:hAnsi="微软雅黑" w:hint="eastAsia"/>
          <w:b/>
          <w:sz w:val="24"/>
        </w:rPr>
        <w:t>3、电子</w:t>
      </w:r>
      <w:r w:rsidRPr="005A179D">
        <w:rPr>
          <w:rFonts w:ascii="微软雅黑" w:eastAsia="微软雅黑" w:hAnsi="微软雅黑" w:hint="eastAsia"/>
          <w:b/>
          <w:sz w:val="24"/>
        </w:rPr>
        <w:t>支付反馈信息是否有重发机制？</w:t>
      </w:r>
    </w:p>
    <w:p w:rsidR="007F4219" w:rsidRDefault="007F4219" w:rsidP="007F4219">
      <w:pPr>
        <w:spacing w:line="480" w:lineRule="exact"/>
        <w:rPr>
          <w:rFonts w:ascii="微软雅黑" w:eastAsia="微软雅黑" w:hAnsi="微软雅黑"/>
          <w:sz w:val="24"/>
        </w:rPr>
      </w:pPr>
      <w:r w:rsidRPr="004422FF">
        <w:rPr>
          <w:rFonts w:ascii="微软雅黑" w:eastAsia="微软雅黑" w:hAnsi="微软雅黑" w:hint="eastAsia"/>
          <w:b/>
          <w:sz w:val="24"/>
        </w:rPr>
        <w:t>答：</w:t>
      </w:r>
      <w:r>
        <w:rPr>
          <w:rFonts w:ascii="微软雅黑" w:eastAsia="微软雅黑" w:hAnsi="微软雅黑" w:hint="eastAsia"/>
          <w:sz w:val="24"/>
        </w:rPr>
        <w:t>电子</w:t>
      </w:r>
      <w:r w:rsidRPr="005A179D">
        <w:rPr>
          <w:rFonts w:ascii="微软雅黑" w:eastAsia="微软雅黑" w:hAnsi="微软雅黑" w:hint="eastAsia"/>
          <w:sz w:val="24"/>
        </w:rPr>
        <w:t>支付反馈分成服务器反馈和页面反馈，服务器反馈具有重发机制，最多反馈三次，以银行捕获HTTP协议状态“200”为准；由于有浏览器拦截、客户不触发反馈等原因，页面反馈不提供重发机制。</w:t>
      </w:r>
    </w:p>
    <w:p w:rsidR="007F4219" w:rsidRPr="005A179D" w:rsidRDefault="007F4219" w:rsidP="00732DA2">
      <w:pPr>
        <w:spacing w:beforeLines="50" w:afterLines="50" w:line="480" w:lineRule="exact"/>
        <w:rPr>
          <w:rFonts w:ascii="微软雅黑" w:eastAsia="微软雅黑" w:hAnsi="微软雅黑"/>
          <w:b/>
          <w:sz w:val="24"/>
        </w:rPr>
      </w:pPr>
      <w:r>
        <w:rPr>
          <w:rFonts w:ascii="微软雅黑" w:eastAsia="微软雅黑" w:hAnsi="微软雅黑" w:hint="eastAsia"/>
          <w:b/>
          <w:sz w:val="24"/>
        </w:rPr>
        <w:t>4、</w:t>
      </w:r>
      <w:r w:rsidRPr="005A179D">
        <w:rPr>
          <w:rFonts w:ascii="微软雅黑" w:eastAsia="微软雅黑" w:hAnsi="微软雅黑" w:hint="eastAsia"/>
          <w:b/>
          <w:sz w:val="24"/>
        </w:rPr>
        <w:t>商户没有收到银行的反馈信息是否有其他方法确认订单状态？</w:t>
      </w:r>
    </w:p>
    <w:p w:rsidR="007F4219" w:rsidRPr="005A179D" w:rsidRDefault="007F4219" w:rsidP="007F4219">
      <w:pPr>
        <w:spacing w:line="480" w:lineRule="exact"/>
        <w:rPr>
          <w:rFonts w:ascii="微软雅黑" w:eastAsia="微软雅黑" w:hAnsi="微软雅黑"/>
          <w:sz w:val="24"/>
        </w:rPr>
      </w:pPr>
      <w:r w:rsidRPr="004422FF">
        <w:rPr>
          <w:rFonts w:ascii="微软雅黑" w:eastAsia="微软雅黑" w:hAnsi="微软雅黑" w:hint="eastAsia"/>
          <w:b/>
          <w:sz w:val="24"/>
        </w:rPr>
        <w:t>答：</w:t>
      </w:r>
      <w:r w:rsidRPr="005A179D">
        <w:rPr>
          <w:rFonts w:ascii="微软雅黑" w:eastAsia="微软雅黑" w:hAnsi="微软雅黑" w:hint="eastAsia"/>
          <w:sz w:val="24"/>
        </w:rPr>
        <w:t>商户可登录“网上支付商户”查询当日“未结算流水”信息；</w:t>
      </w:r>
      <w:r>
        <w:rPr>
          <w:rFonts w:ascii="微软雅黑" w:eastAsia="微软雅黑" w:hAnsi="微软雅黑" w:hint="eastAsia"/>
          <w:sz w:val="24"/>
        </w:rPr>
        <w:t>或</w:t>
      </w:r>
      <w:r w:rsidRPr="005A179D">
        <w:rPr>
          <w:rFonts w:ascii="微软雅黑" w:eastAsia="微软雅黑" w:hAnsi="微软雅黑" w:hint="eastAsia"/>
          <w:sz w:val="24"/>
        </w:rPr>
        <w:t>通过</w:t>
      </w:r>
      <w:r>
        <w:rPr>
          <w:rFonts w:ascii="微软雅黑" w:eastAsia="微软雅黑" w:hAnsi="微软雅黑" w:hint="eastAsia"/>
          <w:sz w:val="24"/>
        </w:rPr>
        <w:t>商户</w:t>
      </w:r>
      <w:r w:rsidRPr="005A179D">
        <w:rPr>
          <w:rFonts w:ascii="微软雅黑" w:eastAsia="微软雅黑" w:hAnsi="微软雅黑" w:hint="eastAsia"/>
          <w:sz w:val="24"/>
        </w:rPr>
        <w:t>外联平台客户端（5W1002）交易查询订单信息。</w:t>
      </w:r>
    </w:p>
    <w:p w:rsidR="007F4219" w:rsidRPr="005A179D" w:rsidRDefault="007F4219" w:rsidP="00732DA2">
      <w:pPr>
        <w:spacing w:beforeLines="50" w:afterLines="50" w:line="480" w:lineRule="exact"/>
        <w:rPr>
          <w:rFonts w:ascii="微软雅黑" w:eastAsia="微软雅黑" w:hAnsi="微软雅黑"/>
          <w:b/>
          <w:sz w:val="24"/>
        </w:rPr>
      </w:pPr>
      <w:r>
        <w:rPr>
          <w:rFonts w:ascii="微软雅黑" w:eastAsia="微软雅黑" w:hAnsi="微软雅黑" w:hint="eastAsia"/>
          <w:b/>
          <w:sz w:val="24"/>
        </w:rPr>
        <w:t>5、</w:t>
      </w:r>
      <w:r w:rsidRPr="005A179D">
        <w:rPr>
          <w:rFonts w:ascii="微软雅黑" w:eastAsia="微软雅黑" w:hAnsi="微软雅黑" w:hint="eastAsia"/>
          <w:b/>
          <w:sz w:val="24"/>
        </w:rPr>
        <w:t>客户</w:t>
      </w:r>
      <w:r>
        <w:rPr>
          <w:rFonts w:ascii="微软雅黑" w:eastAsia="微软雅黑" w:hAnsi="微软雅黑" w:hint="eastAsia"/>
          <w:b/>
          <w:sz w:val="24"/>
        </w:rPr>
        <w:t>电子</w:t>
      </w:r>
      <w:r w:rsidRPr="005A179D">
        <w:rPr>
          <w:rFonts w:ascii="微软雅黑" w:eastAsia="微软雅黑" w:hAnsi="微软雅黑" w:hint="eastAsia"/>
          <w:b/>
          <w:sz w:val="24"/>
        </w:rPr>
        <w:t>支付后</w:t>
      </w:r>
      <w:r>
        <w:rPr>
          <w:rFonts w:ascii="微软雅黑" w:eastAsia="微软雅黑" w:hAnsi="微软雅黑" w:hint="eastAsia"/>
          <w:b/>
          <w:sz w:val="24"/>
        </w:rPr>
        <w:t>，</w:t>
      </w:r>
      <w:r w:rsidRPr="005A179D">
        <w:rPr>
          <w:rFonts w:ascii="微软雅黑" w:eastAsia="微软雅黑" w:hAnsi="微软雅黑" w:hint="eastAsia"/>
          <w:b/>
          <w:sz w:val="24"/>
        </w:rPr>
        <w:t>商户收不到银行端的反馈是什么原因？</w:t>
      </w:r>
    </w:p>
    <w:p w:rsidR="007F4219" w:rsidRPr="005A179D" w:rsidRDefault="007F4219" w:rsidP="007F4219">
      <w:pPr>
        <w:spacing w:line="480" w:lineRule="exact"/>
        <w:rPr>
          <w:rFonts w:ascii="微软雅黑" w:eastAsia="微软雅黑" w:hAnsi="微软雅黑"/>
          <w:sz w:val="24"/>
        </w:rPr>
      </w:pPr>
      <w:r w:rsidRPr="004422FF">
        <w:rPr>
          <w:rFonts w:ascii="微软雅黑" w:eastAsia="微软雅黑" w:hAnsi="微软雅黑" w:hint="eastAsia"/>
          <w:b/>
          <w:sz w:val="24"/>
        </w:rPr>
        <w:t>答：</w:t>
      </w:r>
      <w:r w:rsidRPr="005A179D">
        <w:rPr>
          <w:rFonts w:ascii="微软雅黑" w:eastAsia="微软雅黑" w:hAnsi="微软雅黑" w:hint="eastAsia"/>
          <w:sz w:val="24"/>
        </w:rPr>
        <w:t>造成商户收不到银行端反馈可能由多种原因导致，一般可能为网络层或应用层原因导致。</w:t>
      </w:r>
    </w:p>
    <w:p w:rsidR="007F4219" w:rsidRPr="00003A6A" w:rsidRDefault="007F4219" w:rsidP="007F4219">
      <w:pPr>
        <w:spacing w:line="480" w:lineRule="exact"/>
        <w:rPr>
          <w:rFonts w:ascii="微软雅黑" w:eastAsia="微软雅黑" w:hAnsi="微软雅黑"/>
          <w:b/>
          <w:color w:val="FF0000"/>
          <w:sz w:val="24"/>
        </w:rPr>
      </w:pPr>
      <w:r w:rsidRPr="00003A6A">
        <w:rPr>
          <w:rFonts w:ascii="微软雅黑" w:eastAsia="微软雅黑" w:hAnsi="微软雅黑" w:hint="eastAsia"/>
          <w:b/>
          <w:color w:val="FF0000"/>
          <w:sz w:val="24"/>
        </w:rPr>
        <w:t>网络层：</w:t>
      </w:r>
    </w:p>
    <w:p w:rsidR="007F4219" w:rsidRPr="005A179D" w:rsidRDefault="007F4219" w:rsidP="007F4219">
      <w:pPr>
        <w:spacing w:line="480" w:lineRule="exact"/>
        <w:rPr>
          <w:rFonts w:ascii="微软雅黑" w:eastAsia="微软雅黑" w:hAnsi="微软雅黑"/>
          <w:sz w:val="24"/>
        </w:rPr>
      </w:pPr>
      <w:r w:rsidRPr="005A179D">
        <w:rPr>
          <w:rFonts w:ascii="微软雅黑" w:eastAsia="微软雅黑" w:hAnsi="微软雅黑" w:hint="eastAsia"/>
          <w:b/>
          <w:sz w:val="24"/>
        </w:rPr>
        <w:t>可能的原因1：</w:t>
      </w:r>
      <w:r w:rsidRPr="005A179D">
        <w:rPr>
          <w:rFonts w:ascii="微软雅黑" w:eastAsia="微软雅黑" w:hAnsi="微软雅黑" w:hint="eastAsia"/>
          <w:sz w:val="24"/>
        </w:rPr>
        <w:t>商户端网络与外网网络是否联通的。</w:t>
      </w:r>
    </w:p>
    <w:p w:rsidR="007F4219" w:rsidRPr="005A179D" w:rsidRDefault="007F4219" w:rsidP="007F4219">
      <w:pPr>
        <w:spacing w:line="480" w:lineRule="exact"/>
        <w:ind w:firstLineChars="200" w:firstLine="480"/>
        <w:rPr>
          <w:rFonts w:ascii="微软雅黑" w:eastAsia="微软雅黑" w:hAnsi="微软雅黑"/>
          <w:sz w:val="24"/>
        </w:rPr>
      </w:pPr>
      <w:r w:rsidRPr="005A179D">
        <w:rPr>
          <w:rFonts w:ascii="微软雅黑" w:eastAsia="微软雅黑" w:hAnsi="微软雅黑" w:hint="eastAsia"/>
          <w:b/>
          <w:sz w:val="24"/>
        </w:rPr>
        <w:t>解决方案：</w:t>
      </w:r>
      <w:r w:rsidRPr="005A179D">
        <w:rPr>
          <w:rFonts w:ascii="微软雅黑" w:eastAsia="微软雅黑" w:hAnsi="微软雅黑" w:hint="eastAsia"/>
          <w:sz w:val="24"/>
        </w:rPr>
        <w:t>通过商户系统访问外网是否正常，如不正常商户需与运营商联系。</w:t>
      </w:r>
    </w:p>
    <w:p w:rsidR="007F4219" w:rsidRPr="005A179D" w:rsidRDefault="007F4219" w:rsidP="007F4219">
      <w:pPr>
        <w:spacing w:line="480" w:lineRule="exact"/>
        <w:rPr>
          <w:rFonts w:ascii="微软雅黑" w:eastAsia="微软雅黑" w:hAnsi="微软雅黑"/>
          <w:sz w:val="24"/>
        </w:rPr>
      </w:pPr>
      <w:r w:rsidRPr="005A179D">
        <w:rPr>
          <w:rFonts w:ascii="微软雅黑" w:eastAsia="微软雅黑" w:hAnsi="微软雅黑" w:hint="eastAsia"/>
          <w:b/>
          <w:sz w:val="24"/>
        </w:rPr>
        <w:t>可能的原因2：</w:t>
      </w:r>
      <w:r w:rsidRPr="005A179D">
        <w:rPr>
          <w:rFonts w:ascii="微软雅黑" w:eastAsia="微软雅黑" w:hAnsi="微软雅黑" w:hint="eastAsia"/>
          <w:sz w:val="24"/>
        </w:rPr>
        <w:t>商户端是否设置了防火墙策略，防止外网服务访问商户服务。</w:t>
      </w:r>
    </w:p>
    <w:p w:rsidR="007F4219" w:rsidRPr="005A179D" w:rsidRDefault="007F4219" w:rsidP="007F4219">
      <w:pPr>
        <w:spacing w:line="480" w:lineRule="exact"/>
        <w:ind w:firstLineChars="200" w:firstLine="480"/>
        <w:rPr>
          <w:rFonts w:ascii="微软雅黑" w:eastAsia="微软雅黑" w:hAnsi="微软雅黑"/>
          <w:sz w:val="24"/>
        </w:rPr>
      </w:pPr>
      <w:r w:rsidRPr="005A179D">
        <w:rPr>
          <w:rFonts w:ascii="微软雅黑" w:eastAsia="微软雅黑" w:hAnsi="微软雅黑" w:hint="eastAsia"/>
          <w:b/>
          <w:sz w:val="24"/>
        </w:rPr>
        <w:t>解决方案：</w:t>
      </w:r>
      <w:r>
        <w:rPr>
          <w:rFonts w:ascii="微软雅黑" w:eastAsia="微软雅黑" w:hAnsi="微软雅黑" w:hint="eastAsia"/>
          <w:sz w:val="24"/>
        </w:rPr>
        <w:t>请商户排查后调整防火墙策略</w:t>
      </w:r>
      <w:r w:rsidRPr="005A179D">
        <w:rPr>
          <w:rFonts w:ascii="微软雅黑" w:eastAsia="微软雅黑" w:hAnsi="微软雅黑" w:hint="eastAsia"/>
          <w:sz w:val="24"/>
        </w:rPr>
        <w:t>。</w:t>
      </w:r>
    </w:p>
    <w:p w:rsidR="007F4219" w:rsidRPr="005A179D" w:rsidRDefault="007F4219" w:rsidP="007F4219">
      <w:pPr>
        <w:spacing w:line="480" w:lineRule="exact"/>
        <w:rPr>
          <w:rFonts w:ascii="微软雅黑" w:eastAsia="微软雅黑" w:hAnsi="微软雅黑"/>
          <w:sz w:val="24"/>
        </w:rPr>
      </w:pPr>
      <w:r w:rsidRPr="005A179D">
        <w:rPr>
          <w:rFonts w:ascii="微软雅黑" w:eastAsia="微软雅黑" w:hAnsi="微软雅黑" w:hint="eastAsia"/>
          <w:b/>
          <w:sz w:val="24"/>
        </w:rPr>
        <w:t>可能的原因3：</w:t>
      </w:r>
      <w:r w:rsidRPr="005A179D">
        <w:rPr>
          <w:rFonts w:ascii="微软雅黑" w:eastAsia="微软雅黑" w:hAnsi="微软雅黑" w:hint="eastAsia"/>
          <w:sz w:val="24"/>
        </w:rPr>
        <w:t>是否由于商户路由设置问题，导致银行反馈的支付结果无法送达至商户系统。</w:t>
      </w:r>
    </w:p>
    <w:p w:rsidR="007F4219" w:rsidRPr="005A179D" w:rsidRDefault="007F4219" w:rsidP="007F4219">
      <w:pPr>
        <w:spacing w:line="480" w:lineRule="exact"/>
        <w:ind w:firstLineChars="200" w:firstLine="480"/>
        <w:rPr>
          <w:rFonts w:ascii="微软雅黑" w:eastAsia="微软雅黑" w:hAnsi="微软雅黑"/>
          <w:b/>
          <w:sz w:val="24"/>
        </w:rPr>
      </w:pPr>
      <w:r w:rsidRPr="005A179D">
        <w:rPr>
          <w:rFonts w:ascii="微软雅黑" w:eastAsia="微软雅黑" w:hAnsi="微软雅黑" w:hint="eastAsia"/>
          <w:b/>
          <w:sz w:val="24"/>
        </w:rPr>
        <w:t>解决方案：</w:t>
      </w:r>
      <w:r w:rsidRPr="005A179D">
        <w:rPr>
          <w:rFonts w:ascii="微软雅黑" w:eastAsia="微软雅黑" w:hAnsi="微软雅黑" w:hint="eastAsia"/>
          <w:sz w:val="24"/>
        </w:rPr>
        <w:t>需要商户排查商户系统路由以解决该问题。</w:t>
      </w:r>
    </w:p>
    <w:p w:rsidR="007F4219" w:rsidRPr="00003A6A" w:rsidRDefault="007F4219" w:rsidP="007F4219">
      <w:pPr>
        <w:spacing w:line="480" w:lineRule="exact"/>
        <w:rPr>
          <w:rFonts w:ascii="微软雅黑" w:eastAsia="微软雅黑" w:hAnsi="微软雅黑"/>
          <w:b/>
          <w:color w:val="FF0000"/>
          <w:sz w:val="24"/>
        </w:rPr>
      </w:pPr>
      <w:r w:rsidRPr="00003A6A">
        <w:rPr>
          <w:rFonts w:ascii="微软雅黑" w:eastAsia="微软雅黑" w:hAnsi="微软雅黑" w:hint="eastAsia"/>
          <w:b/>
          <w:color w:val="FF0000"/>
          <w:sz w:val="24"/>
        </w:rPr>
        <w:t>应用层：</w:t>
      </w:r>
    </w:p>
    <w:p w:rsidR="007F4219" w:rsidRPr="005A179D" w:rsidRDefault="007F4219" w:rsidP="007F4219">
      <w:pPr>
        <w:spacing w:line="480" w:lineRule="exact"/>
        <w:rPr>
          <w:rFonts w:ascii="微软雅黑" w:eastAsia="微软雅黑" w:hAnsi="微软雅黑"/>
          <w:sz w:val="24"/>
        </w:rPr>
      </w:pPr>
      <w:r w:rsidRPr="005A179D">
        <w:rPr>
          <w:rFonts w:ascii="微软雅黑" w:eastAsia="微软雅黑" w:hAnsi="微软雅黑" w:hint="eastAsia"/>
          <w:b/>
          <w:sz w:val="24"/>
        </w:rPr>
        <w:t>可能的原因1：</w:t>
      </w:r>
      <w:r w:rsidRPr="005A179D">
        <w:rPr>
          <w:rFonts w:ascii="微软雅黑" w:eastAsia="微软雅黑" w:hAnsi="微软雅黑" w:hint="eastAsia"/>
          <w:sz w:val="24"/>
        </w:rPr>
        <w:t>商户网络已接收到银行提供的反馈信息，但应用服务无法获取该反馈信息。</w:t>
      </w:r>
    </w:p>
    <w:p w:rsidR="007F4219" w:rsidRPr="005A179D" w:rsidRDefault="007F4219" w:rsidP="007F4219">
      <w:pPr>
        <w:spacing w:line="480" w:lineRule="exact"/>
        <w:ind w:firstLineChars="200" w:firstLine="480"/>
        <w:rPr>
          <w:rFonts w:ascii="微软雅黑" w:eastAsia="微软雅黑" w:hAnsi="微软雅黑"/>
          <w:b/>
          <w:sz w:val="24"/>
        </w:rPr>
      </w:pPr>
      <w:r w:rsidRPr="005A179D">
        <w:rPr>
          <w:rFonts w:ascii="微软雅黑" w:eastAsia="微软雅黑" w:hAnsi="微软雅黑" w:hint="eastAsia"/>
          <w:b/>
          <w:sz w:val="24"/>
        </w:rPr>
        <w:t>解决方案：</w:t>
      </w:r>
      <w:r w:rsidRPr="005A179D">
        <w:rPr>
          <w:rFonts w:ascii="微软雅黑" w:eastAsia="微软雅黑" w:hAnsi="微软雅黑" w:hint="eastAsia"/>
          <w:sz w:val="24"/>
        </w:rPr>
        <w:t>需要商户检查应用系统服务以解决该问题。</w:t>
      </w:r>
    </w:p>
    <w:p w:rsidR="007F4219" w:rsidRPr="005A179D" w:rsidRDefault="007F4219" w:rsidP="007F4219">
      <w:pPr>
        <w:spacing w:line="480" w:lineRule="exact"/>
        <w:rPr>
          <w:rFonts w:ascii="微软雅黑" w:eastAsia="微软雅黑" w:hAnsi="微软雅黑"/>
          <w:sz w:val="24"/>
        </w:rPr>
      </w:pPr>
      <w:r w:rsidRPr="005A179D">
        <w:rPr>
          <w:rFonts w:ascii="微软雅黑" w:eastAsia="微软雅黑" w:hAnsi="微软雅黑" w:hint="eastAsia"/>
          <w:b/>
          <w:sz w:val="24"/>
        </w:rPr>
        <w:t>可能的原因2：</w:t>
      </w:r>
      <w:r w:rsidRPr="005A179D">
        <w:rPr>
          <w:rFonts w:ascii="微软雅黑" w:eastAsia="微软雅黑" w:hAnsi="微软雅黑" w:hint="eastAsia"/>
          <w:sz w:val="24"/>
        </w:rPr>
        <w:t>商户应用系统已正确接收到银行反馈信息，但始终无法验签通过。</w:t>
      </w:r>
    </w:p>
    <w:p w:rsidR="007F4219" w:rsidRPr="005A179D" w:rsidRDefault="007F4219" w:rsidP="007F4219">
      <w:pPr>
        <w:spacing w:line="480" w:lineRule="exact"/>
        <w:ind w:firstLineChars="200" w:firstLine="480"/>
        <w:rPr>
          <w:rFonts w:ascii="微软雅黑" w:eastAsia="微软雅黑" w:hAnsi="微软雅黑"/>
          <w:sz w:val="24"/>
        </w:rPr>
      </w:pPr>
      <w:r w:rsidRPr="005A179D">
        <w:rPr>
          <w:rFonts w:ascii="微软雅黑" w:eastAsia="微软雅黑" w:hAnsi="微软雅黑" w:hint="eastAsia"/>
          <w:b/>
          <w:sz w:val="24"/>
        </w:rPr>
        <w:t>解决方案：</w:t>
      </w:r>
      <w:r w:rsidRPr="005A179D">
        <w:rPr>
          <w:rFonts w:ascii="微软雅黑" w:eastAsia="微软雅黑" w:hAnsi="微软雅黑" w:hint="eastAsia"/>
          <w:sz w:val="24"/>
        </w:rPr>
        <w:t>详见</w:t>
      </w:r>
      <w:r>
        <w:rPr>
          <w:rFonts w:ascii="微软雅黑" w:eastAsia="微软雅黑" w:hAnsi="微软雅黑" w:hint="eastAsia"/>
          <w:sz w:val="24"/>
        </w:rPr>
        <w:t>验签内问题4</w:t>
      </w:r>
      <w:r w:rsidRPr="005A179D">
        <w:rPr>
          <w:rFonts w:ascii="微软雅黑" w:eastAsia="微软雅黑" w:hAnsi="微软雅黑" w:hint="eastAsia"/>
          <w:sz w:val="24"/>
        </w:rPr>
        <w:t>。</w:t>
      </w:r>
    </w:p>
    <w:p w:rsidR="007F4219" w:rsidRPr="005A179D" w:rsidRDefault="007F4219" w:rsidP="00732DA2">
      <w:pPr>
        <w:spacing w:beforeLines="50" w:afterLines="50" w:line="480" w:lineRule="exact"/>
        <w:rPr>
          <w:rFonts w:ascii="微软雅黑" w:eastAsia="微软雅黑" w:hAnsi="微软雅黑"/>
          <w:b/>
          <w:sz w:val="24"/>
        </w:rPr>
      </w:pPr>
      <w:r>
        <w:rPr>
          <w:rFonts w:ascii="微软雅黑" w:eastAsia="微软雅黑" w:hAnsi="微软雅黑" w:hint="eastAsia"/>
          <w:b/>
          <w:sz w:val="24"/>
        </w:rPr>
        <w:t>6、</w:t>
      </w:r>
      <w:r w:rsidRPr="005A179D">
        <w:rPr>
          <w:rFonts w:ascii="微软雅黑" w:eastAsia="微软雅黑" w:hAnsi="微软雅黑" w:hint="eastAsia"/>
          <w:b/>
          <w:sz w:val="24"/>
        </w:rPr>
        <w:t>能否提供银行端发送反馈信息的服务器IP地址？</w:t>
      </w:r>
    </w:p>
    <w:p w:rsidR="007F4219" w:rsidRPr="005A179D" w:rsidRDefault="007F4219" w:rsidP="007F4219">
      <w:pPr>
        <w:spacing w:line="480" w:lineRule="exact"/>
        <w:rPr>
          <w:rFonts w:ascii="微软雅黑" w:eastAsia="微软雅黑" w:hAnsi="微软雅黑"/>
          <w:sz w:val="24"/>
        </w:rPr>
      </w:pPr>
      <w:r w:rsidRPr="004422FF">
        <w:rPr>
          <w:rFonts w:ascii="微软雅黑" w:eastAsia="微软雅黑" w:hAnsi="微软雅黑" w:hint="eastAsia"/>
          <w:b/>
          <w:sz w:val="24"/>
        </w:rPr>
        <w:t>答：</w:t>
      </w:r>
      <w:r w:rsidRPr="005A179D">
        <w:rPr>
          <w:rFonts w:ascii="微软雅黑" w:eastAsia="微软雅黑" w:hAnsi="微软雅黑" w:hint="eastAsia"/>
          <w:sz w:val="24"/>
        </w:rPr>
        <w:t>提供商户获取银行服务端的IP的方法：运行-&gt;cmd-&gt;nslookup 建行域名。获取到IP</w:t>
      </w:r>
      <w:r w:rsidRPr="005A179D">
        <w:rPr>
          <w:rFonts w:ascii="微软雅黑" w:eastAsia="微软雅黑" w:hAnsi="微软雅黑" w:hint="eastAsia"/>
          <w:sz w:val="24"/>
        </w:rPr>
        <w:lastRenderedPageBreak/>
        <w:t>后，商户系统对已获取的IP段进行放行。</w:t>
      </w:r>
    </w:p>
    <w:p w:rsidR="007F4219" w:rsidRPr="005A179D" w:rsidRDefault="007F4219" w:rsidP="00732DA2">
      <w:pPr>
        <w:spacing w:beforeLines="50" w:afterLines="50" w:line="480" w:lineRule="exact"/>
        <w:rPr>
          <w:rFonts w:ascii="微软雅黑" w:eastAsia="微软雅黑" w:hAnsi="微软雅黑"/>
          <w:b/>
          <w:sz w:val="24"/>
        </w:rPr>
      </w:pPr>
      <w:r>
        <w:rPr>
          <w:rFonts w:ascii="微软雅黑" w:eastAsia="微软雅黑" w:hAnsi="微软雅黑" w:hint="eastAsia"/>
          <w:b/>
          <w:sz w:val="24"/>
        </w:rPr>
        <w:t>7、</w:t>
      </w:r>
      <w:r w:rsidRPr="005A179D">
        <w:rPr>
          <w:rFonts w:ascii="微软雅黑" w:eastAsia="微软雅黑" w:hAnsi="微软雅黑" w:hint="eastAsia"/>
          <w:b/>
          <w:sz w:val="24"/>
        </w:rPr>
        <w:t>服务器反馈地址、页面反馈地址是否使用域名或IP地址？是否可以使用https的地址？</w:t>
      </w:r>
    </w:p>
    <w:p w:rsidR="007F4219" w:rsidRDefault="007F4219" w:rsidP="007F4219">
      <w:pPr>
        <w:spacing w:line="480" w:lineRule="exact"/>
        <w:rPr>
          <w:rFonts w:ascii="微软雅黑" w:eastAsia="微软雅黑" w:hAnsi="微软雅黑"/>
          <w:sz w:val="24"/>
        </w:rPr>
      </w:pPr>
      <w:r w:rsidRPr="004422FF">
        <w:rPr>
          <w:rFonts w:ascii="微软雅黑" w:eastAsia="微软雅黑" w:hAnsi="微软雅黑" w:hint="eastAsia"/>
          <w:b/>
          <w:sz w:val="24"/>
        </w:rPr>
        <w:t>答：</w:t>
      </w:r>
      <w:r w:rsidRPr="005A179D">
        <w:rPr>
          <w:rFonts w:ascii="微软雅黑" w:eastAsia="微软雅黑" w:hAnsi="微软雅黑" w:hint="eastAsia"/>
          <w:sz w:val="24"/>
        </w:rPr>
        <w:t>服务器反馈地址、页面反馈地址支持域名形式及IP地址形式，对于无需身份认证的https的地址也支持；暂不支持需要身份认证的https地址。</w:t>
      </w:r>
    </w:p>
    <w:p w:rsidR="007F4219" w:rsidRPr="008B0D92" w:rsidRDefault="007F4219" w:rsidP="00732DA2">
      <w:pPr>
        <w:spacing w:beforeLines="50" w:afterLines="50" w:line="480" w:lineRule="exact"/>
        <w:rPr>
          <w:rFonts w:ascii="微软雅黑" w:eastAsia="微软雅黑" w:hAnsi="微软雅黑"/>
          <w:b/>
          <w:sz w:val="32"/>
          <w:szCs w:val="28"/>
        </w:rPr>
      </w:pPr>
      <w:r w:rsidRPr="00106A96">
        <w:rPr>
          <w:rFonts w:ascii="微软雅黑" w:eastAsia="微软雅黑" w:hAnsi="微软雅黑" w:hint="eastAsia"/>
          <w:b/>
          <w:sz w:val="32"/>
          <w:szCs w:val="28"/>
        </w:rPr>
        <w:t>（</w:t>
      </w:r>
      <w:r>
        <w:rPr>
          <w:rFonts w:ascii="微软雅黑" w:eastAsia="微软雅黑" w:hAnsi="微软雅黑" w:hint="eastAsia"/>
          <w:b/>
          <w:sz w:val="32"/>
          <w:szCs w:val="28"/>
        </w:rPr>
        <w:t>三</w:t>
      </w:r>
      <w:r w:rsidRPr="00106A96">
        <w:rPr>
          <w:rFonts w:ascii="微软雅黑" w:eastAsia="微软雅黑" w:hAnsi="微软雅黑" w:hint="eastAsia"/>
          <w:b/>
          <w:sz w:val="32"/>
          <w:szCs w:val="28"/>
        </w:rPr>
        <w:t>）</w:t>
      </w:r>
      <w:r>
        <w:rPr>
          <w:rFonts w:ascii="微软雅黑" w:eastAsia="微软雅黑" w:hAnsi="微软雅黑" w:hint="eastAsia"/>
          <w:b/>
          <w:sz w:val="32"/>
          <w:szCs w:val="28"/>
        </w:rPr>
        <w:t>验签</w:t>
      </w:r>
    </w:p>
    <w:p w:rsidR="007F4219" w:rsidRPr="005A179D" w:rsidRDefault="007F4219" w:rsidP="00732DA2">
      <w:pPr>
        <w:spacing w:beforeLines="50" w:afterLines="50" w:line="480" w:lineRule="exact"/>
        <w:rPr>
          <w:rFonts w:ascii="微软雅黑" w:eastAsia="微软雅黑" w:hAnsi="微软雅黑"/>
          <w:b/>
          <w:sz w:val="24"/>
        </w:rPr>
      </w:pPr>
      <w:r>
        <w:rPr>
          <w:rFonts w:ascii="微软雅黑" w:eastAsia="微软雅黑" w:hAnsi="微软雅黑" w:hint="eastAsia"/>
          <w:b/>
          <w:sz w:val="24"/>
        </w:rPr>
        <w:t>1、</w:t>
      </w:r>
      <w:r w:rsidRPr="005A179D">
        <w:rPr>
          <w:rFonts w:ascii="微软雅黑" w:eastAsia="微软雅黑" w:hAnsi="微软雅黑" w:hint="eastAsia"/>
          <w:b/>
          <w:sz w:val="24"/>
        </w:rPr>
        <w:t>银行反馈的签名原文串是否有顺序？</w:t>
      </w:r>
    </w:p>
    <w:p w:rsidR="007F4219" w:rsidRDefault="007F4219" w:rsidP="007F4219">
      <w:pPr>
        <w:spacing w:line="480" w:lineRule="exact"/>
        <w:rPr>
          <w:rFonts w:ascii="微软雅黑" w:eastAsia="微软雅黑" w:hAnsi="微软雅黑"/>
          <w:sz w:val="24"/>
        </w:rPr>
      </w:pPr>
      <w:r w:rsidRPr="005A179D">
        <w:rPr>
          <w:rFonts w:ascii="微软雅黑" w:eastAsia="微软雅黑" w:hAnsi="微软雅黑" w:hint="eastAsia"/>
          <w:sz w:val="24"/>
        </w:rPr>
        <w:t>答：该原文串是有顺序的。具体反馈顺序请参见相应的接口文档。</w:t>
      </w:r>
    </w:p>
    <w:p w:rsidR="007F4219" w:rsidRPr="005A179D" w:rsidRDefault="007F4219" w:rsidP="00732DA2">
      <w:pPr>
        <w:spacing w:beforeLines="50" w:afterLines="50" w:line="480" w:lineRule="exact"/>
        <w:rPr>
          <w:rFonts w:ascii="微软雅黑" w:eastAsia="微软雅黑" w:hAnsi="微软雅黑"/>
          <w:b/>
          <w:sz w:val="24"/>
        </w:rPr>
      </w:pPr>
      <w:r>
        <w:rPr>
          <w:rFonts w:ascii="微软雅黑" w:eastAsia="微软雅黑" w:hAnsi="微软雅黑" w:hint="eastAsia"/>
          <w:b/>
          <w:sz w:val="24"/>
        </w:rPr>
        <w:t>2、</w:t>
      </w:r>
      <w:r w:rsidRPr="005A179D">
        <w:rPr>
          <w:rFonts w:ascii="微软雅黑" w:eastAsia="微软雅黑" w:hAnsi="微软雅黑" w:hint="eastAsia"/>
          <w:b/>
          <w:sz w:val="24"/>
        </w:rPr>
        <w:t>银行返回报文中SIGN字段无任何信息是什么原因？</w:t>
      </w:r>
    </w:p>
    <w:p w:rsidR="007F4219" w:rsidRPr="005A179D" w:rsidRDefault="007F4219" w:rsidP="007F4219">
      <w:pPr>
        <w:spacing w:line="480" w:lineRule="exact"/>
        <w:rPr>
          <w:rFonts w:ascii="微软雅黑" w:eastAsia="微软雅黑" w:hAnsi="微软雅黑"/>
          <w:sz w:val="24"/>
        </w:rPr>
      </w:pPr>
      <w:r w:rsidRPr="005A179D">
        <w:rPr>
          <w:rFonts w:ascii="微软雅黑" w:eastAsia="微软雅黑" w:hAnsi="微软雅黑" w:hint="eastAsia"/>
          <w:sz w:val="24"/>
        </w:rPr>
        <w:t>答：由于商户尚未登录“网上支付商户”下载该商户柜台对应的公钥信息导致。</w:t>
      </w:r>
    </w:p>
    <w:p w:rsidR="007F4219" w:rsidRPr="005A179D" w:rsidRDefault="007F4219" w:rsidP="00732DA2">
      <w:pPr>
        <w:spacing w:beforeLines="50" w:afterLines="50" w:line="480" w:lineRule="exact"/>
        <w:rPr>
          <w:rFonts w:ascii="微软雅黑" w:eastAsia="微软雅黑" w:hAnsi="微软雅黑"/>
          <w:b/>
          <w:sz w:val="24"/>
        </w:rPr>
      </w:pPr>
      <w:r>
        <w:rPr>
          <w:rFonts w:ascii="微软雅黑" w:eastAsia="微软雅黑" w:hAnsi="微软雅黑" w:hint="eastAsia"/>
          <w:b/>
          <w:sz w:val="24"/>
        </w:rPr>
        <w:t>3、</w:t>
      </w:r>
      <w:r w:rsidRPr="005A179D">
        <w:rPr>
          <w:rFonts w:ascii="微软雅黑" w:eastAsia="微软雅黑" w:hAnsi="微软雅黑" w:hint="eastAsia"/>
          <w:b/>
          <w:sz w:val="24"/>
        </w:rPr>
        <w:t>页面返回与服务器反馈信息内容有区别吗？</w:t>
      </w:r>
    </w:p>
    <w:p w:rsidR="007F4219" w:rsidRPr="005A179D" w:rsidRDefault="007F4219" w:rsidP="007F4219">
      <w:pPr>
        <w:spacing w:line="480" w:lineRule="exact"/>
        <w:rPr>
          <w:rFonts w:ascii="微软雅黑" w:eastAsia="微软雅黑" w:hAnsi="微软雅黑"/>
          <w:sz w:val="24"/>
        </w:rPr>
      </w:pPr>
      <w:r w:rsidRPr="005A179D">
        <w:rPr>
          <w:rFonts w:ascii="微软雅黑" w:eastAsia="微软雅黑" w:hAnsi="微软雅黑" w:hint="eastAsia"/>
          <w:sz w:val="24"/>
        </w:rPr>
        <w:t>答：有区别。服务器反馈信息比页面反馈信息多一个ACC_TYPE字段。商户在验签时</w:t>
      </w:r>
      <w:r>
        <w:rPr>
          <w:rFonts w:ascii="微软雅黑" w:eastAsia="微软雅黑" w:hAnsi="微软雅黑" w:hint="eastAsia"/>
          <w:sz w:val="24"/>
        </w:rPr>
        <w:t>需</w:t>
      </w:r>
      <w:r w:rsidRPr="005A179D">
        <w:rPr>
          <w:rFonts w:ascii="微软雅黑" w:eastAsia="微软雅黑" w:hAnsi="微软雅黑" w:hint="eastAsia"/>
          <w:sz w:val="24"/>
        </w:rPr>
        <w:t>注意。</w:t>
      </w:r>
    </w:p>
    <w:p w:rsidR="007F4219" w:rsidRPr="005A179D" w:rsidRDefault="007F4219" w:rsidP="00732DA2">
      <w:pPr>
        <w:spacing w:beforeLines="50" w:afterLines="50" w:line="480" w:lineRule="exact"/>
        <w:rPr>
          <w:rFonts w:ascii="微软雅黑" w:eastAsia="微软雅黑" w:hAnsi="微软雅黑"/>
          <w:b/>
          <w:sz w:val="24"/>
        </w:rPr>
      </w:pPr>
      <w:r>
        <w:rPr>
          <w:rFonts w:ascii="微软雅黑" w:eastAsia="微软雅黑" w:hAnsi="微软雅黑" w:hint="eastAsia"/>
          <w:b/>
          <w:sz w:val="24"/>
        </w:rPr>
        <w:t>4、电子</w:t>
      </w:r>
      <w:r w:rsidRPr="005A179D">
        <w:rPr>
          <w:rFonts w:ascii="微软雅黑" w:eastAsia="微软雅黑" w:hAnsi="微软雅黑" w:hint="eastAsia"/>
          <w:b/>
          <w:sz w:val="24"/>
        </w:rPr>
        <w:t>支付成功后，商户无法验签是什么原因？</w:t>
      </w:r>
    </w:p>
    <w:p w:rsidR="007F4219" w:rsidRPr="005A179D" w:rsidRDefault="007F4219" w:rsidP="007F4219">
      <w:pPr>
        <w:spacing w:line="480" w:lineRule="exact"/>
        <w:rPr>
          <w:rFonts w:ascii="微软雅黑" w:eastAsia="微软雅黑" w:hAnsi="微软雅黑"/>
          <w:sz w:val="24"/>
        </w:rPr>
      </w:pPr>
      <w:r w:rsidRPr="004422FF">
        <w:rPr>
          <w:rFonts w:ascii="微软雅黑" w:eastAsia="微软雅黑" w:hAnsi="微软雅黑" w:hint="eastAsia"/>
          <w:b/>
          <w:sz w:val="24"/>
        </w:rPr>
        <w:t>答：</w:t>
      </w:r>
      <w:r w:rsidRPr="005A179D">
        <w:rPr>
          <w:rFonts w:ascii="微软雅黑" w:eastAsia="微软雅黑" w:hAnsi="微软雅黑" w:hint="eastAsia"/>
          <w:b/>
          <w:sz w:val="24"/>
        </w:rPr>
        <w:t>可能的原因1：</w:t>
      </w:r>
      <w:r w:rsidRPr="005A179D">
        <w:rPr>
          <w:rFonts w:ascii="微软雅黑" w:eastAsia="微软雅黑" w:hAnsi="微软雅黑" w:hint="eastAsia"/>
          <w:sz w:val="24"/>
        </w:rPr>
        <w:t>公钥信息不正确。</w:t>
      </w:r>
    </w:p>
    <w:p w:rsidR="007F4219" w:rsidRPr="005A179D" w:rsidRDefault="007F4219" w:rsidP="007F4219">
      <w:pPr>
        <w:spacing w:line="480" w:lineRule="exact"/>
        <w:ind w:firstLineChars="200" w:firstLine="480"/>
        <w:rPr>
          <w:rFonts w:ascii="微软雅黑" w:eastAsia="微软雅黑" w:hAnsi="微软雅黑"/>
          <w:sz w:val="24"/>
        </w:rPr>
      </w:pPr>
      <w:r w:rsidRPr="005A179D">
        <w:rPr>
          <w:rFonts w:ascii="微软雅黑" w:eastAsia="微软雅黑" w:hAnsi="微软雅黑" w:hint="eastAsia"/>
          <w:b/>
          <w:sz w:val="24"/>
        </w:rPr>
        <w:t>解决方案：</w:t>
      </w:r>
      <w:r w:rsidRPr="005A179D">
        <w:rPr>
          <w:rFonts w:ascii="微软雅黑" w:eastAsia="微软雅黑" w:hAnsi="微软雅黑" w:hint="eastAsia"/>
          <w:sz w:val="24"/>
        </w:rPr>
        <w:t>登录商户管理平台重新下载公钥信息。</w:t>
      </w:r>
    </w:p>
    <w:p w:rsidR="007F4219" w:rsidRPr="005A179D" w:rsidRDefault="007F4219" w:rsidP="007F4219">
      <w:pPr>
        <w:spacing w:line="480" w:lineRule="exact"/>
        <w:rPr>
          <w:rFonts w:ascii="微软雅黑" w:eastAsia="微软雅黑" w:hAnsi="微软雅黑"/>
          <w:sz w:val="24"/>
        </w:rPr>
      </w:pPr>
      <w:r w:rsidRPr="005A179D">
        <w:rPr>
          <w:rFonts w:ascii="微软雅黑" w:eastAsia="微软雅黑" w:hAnsi="微软雅黑" w:hint="eastAsia"/>
          <w:b/>
          <w:sz w:val="24"/>
        </w:rPr>
        <w:t>可能的原因2：</w:t>
      </w:r>
      <w:r w:rsidRPr="005A179D">
        <w:rPr>
          <w:rFonts w:ascii="微软雅黑" w:eastAsia="微软雅黑" w:hAnsi="微软雅黑" w:hint="eastAsia"/>
          <w:sz w:val="24"/>
        </w:rPr>
        <w:t>签约原文串未按顺序组合。</w:t>
      </w:r>
    </w:p>
    <w:p w:rsidR="007F4219" w:rsidRPr="005A179D" w:rsidRDefault="007F4219" w:rsidP="007F4219">
      <w:pPr>
        <w:spacing w:line="480" w:lineRule="exact"/>
        <w:ind w:firstLineChars="200" w:firstLine="480"/>
        <w:rPr>
          <w:rFonts w:ascii="微软雅黑" w:eastAsia="微软雅黑" w:hAnsi="微软雅黑"/>
          <w:sz w:val="24"/>
        </w:rPr>
      </w:pPr>
      <w:r w:rsidRPr="005A179D">
        <w:rPr>
          <w:rFonts w:ascii="微软雅黑" w:eastAsia="微软雅黑" w:hAnsi="微软雅黑" w:hint="eastAsia"/>
          <w:b/>
          <w:sz w:val="24"/>
        </w:rPr>
        <w:t>解决方案：</w:t>
      </w:r>
      <w:r w:rsidRPr="005A179D">
        <w:rPr>
          <w:rFonts w:ascii="微软雅黑" w:eastAsia="微软雅黑" w:hAnsi="微软雅黑" w:hint="eastAsia"/>
          <w:sz w:val="24"/>
        </w:rPr>
        <w:t>参见接口文档验签串进行验签。</w:t>
      </w:r>
    </w:p>
    <w:p w:rsidR="007F4219" w:rsidRPr="005A179D" w:rsidRDefault="007F4219" w:rsidP="007F4219">
      <w:pPr>
        <w:spacing w:line="480" w:lineRule="exact"/>
        <w:rPr>
          <w:rFonts w:ascii="微软雅黑" w:eastAsia="微软雅黑" w:hAnsi="微软雅黑"/>
          <w:sz w:val="24"/>
        </w:rPr>
      </w:pPr>
      <w:r w:rsidRPr="005A179D">
        <w:rPr>
          <w:rFonts w:ascii="微软雅黑" w:eastAsia="微软雅黑" w:hAnsi="微软雅黑" w:hint="eastAsia"/>
          <w:b/>
          <w:sz w:val="24"/>
        </w:rPr>
        <w:t>可能的原因3：</w:t>
      </w:r>
      <w:r w:rsidRPr="005A179D">
        <w:rPr>
          <w:rFonts w:ascii="微软雅黑" w:eastAsia="微软雅黑" w:hAnsi="微软雅黑" w:hint="eastAsia"/>
          <w:sz w:val="24"/>
        </w:rPr>
        <w:t>验签时服务器反馈信息缺少ACC_TYPE字段或页面反馈信息多了ACC_TYPE字段。</w:t>
      </w:r>
    </w:p>
    <w:p w:rsidR="007F4219" w:rsidRPr="005A179D" w:rsidRDefault="007F4219" w:rsidP="007F4219">
      <w:pPr>
        <w:spacing w:line="480" w:lineRule="exact"/>
        <w:ind w:firstLineChars="200" w:firstLine="480"/>
        <w:rPr>
          <w:rFonts w:ascii="微软雅黑" w:eastAsia="微软雅黑" w:hAnsi="微软雅黑"/>
          <w:sz w:val="24"/>
        </w:rPr>
      </w:pPr>
      <w:r w:rsidRPr="005A179D">
        <w:rPr>
          <w:rFonts w:ascii="微软雅黑" w:eastAsia="微软雅黑" w:hAnsi="微软雅黑" w:hint="eastAsia"/>
          <w:b/>
          <w:sz w:val="24"/>
        </w:rPr>
        <w:t>解决方案：</w:t>
      </w:r>
      <w:r w:rsidRPr="005A179D">
        <w:rPr>
          <w:rFonts w:ascii="微软雅黑" w:eastAsia="微软雅黑" w:hAnsi="微软雅黑" w:hint="eastAsia"/>
          <w:sz w:val="24"/>
        </w:rPr>
        <w:t>商户检查接收到的反馈类型（服务器反馈、页面反馈），按对应的接口文档提取反馈信息进行组合参与验签。</w:t>
      </w:r>
    </w:p>
    <w:p w:rsidR="007F4219" w:rsidRPr="005A179D" w:rsidRDefault="007F4219" w:rsidP="00732DA2">
      <w:pPr>
        <w:spacing w:beforeLines="50" w:afterLines="50" w:line="480" w:lineRule="exact"/>
        <w:rPr>
          <w:rFonts w:ascii="微软雅黑" w:eastAsia="微软雅黑" w:hAnsi="微软雅黑"/>
          <w:b/>
          <w:sz w:val="24"/>
        </w:rPr>
      </w:pPr>
      <w:r>
        <w:rPr>
          <w:rFonts w:ascii="微软雅黑" w:eastAsia="微软雅黑" w:hAnsi="微软雅黑" w:hint="eastAsia"/>
          <w:b/>
          <w:sz w:val="24"/>
        </w:rPr>
        <w:t>5、</w:t>
      </w:r>
      <w:r w:rsidRPr="005A179D">
        <w:rPr>
          <w:rFonts w:ascii="微软雅黑" w:eastAsia="微软雅黑" w:hAnsi="微软雅黑" w:hint="eastAsia"/>
          <w:b/>
          <w:sz w:val="24"/>
        </w:rPr>
        <w:t>验签成功是否就可以认为该笔订单支付成功？</w:t>
      </w:r>
    </w:p>
    <w:p w:rsidR="007F4219" w:rsidRPr="005A179D" w:rsidRDefault="007F4219" w:rsidP="007F4219">
      <w:pPr>
        <w:spacing w:line="480" w:lineRule="exact"/>
        <w:rPr>
          <w:rFonts w:ascii="微软雅黑" w:eastAsia="微软雅黑" w:hAnsi="微软雅黑"/>
          <w:sz w:val="24"/>
        </w:rPr>
      </w:pPr>
      <w:r w:rsidRPr="004422FF">
        <w:rPr>
          <w:rFonts w:ascii="微软雅黑" w:eastAsia="微软雅黑" w:hAnsi="微软雅黑" w:hint="eastAsia"/>
          <w:b/>
          <w:sz w:val="24"/>
        </w:rPr>
        <w:t>答：</w:t>
      </w:r>
      <w:r w:rsidRPr="005A179D">
        <w:rPr>
          <w:rFonts w:ascii="微软雅黑" w:eastAsia="微软雅黑" w:hAnsi="微软雅黑" w:hint="eastAsia"/>
          <w:sz w:val="24"/>
        </w:rPr>
        <w:t>验签成功仅代表该返回信息是银行真实返回给商户的。订单中仍然含有其他重要的订单信息需要核对，对于</w:t>
      </w:r>
      <w:r>
        <w:rPr>
          <w:rFonts w:ascii="微软雅黑" w:eastAsia="微软雅黑" w:hAnsi="微软雅黑" w:hint="eastAsia"/>
          <w:sz w:val="24"/>
        </w:rPr>
        <w:t>防</w:t>
      </w:r>
      <w:r w:rsidRPr="005A179D">
        <w:rPr>
          <w:rFonts w:ascii="微软雅黑" w:eastAsia="微软雅黑" w:hAnsi="微软雅黑" w:hint="eastAsia"/>
          <w:sz w:val="24"/>
        </w:rPr>
        <w:t>钓鱼接口须增加交易金额、REFERER信息和IP信息的判断。</w:t>
      </w:r>
    </w:p>
    <w:p w:rsidR="007F4219" w:rsidRPr="005A179D" w:rsidRDefault="007F4219" w:rsidP="00732DA2">
      <w:pPr>
        <w:spacing w:beforeLines="50" w:afterLines="50" w:line="480" w:lineRule="exact"/>
        <w:rPr>
          <w:rFonts w:ascii="微软雅黑" w:eastAsia="微软雅黑" w:hAnsi="微软雅黑"/>
          <w:b/>
          <w:sz w:val="24"/>
        </w:rPr>
      </w:pPr>
      <w:r>
        <w:rPr>
          <w:rFonts w:ascii="微软雅黑" w:eastAsia="微软雅黑" w:hAnsi="微软雅黑" w:hint="eastAsia"/>
          <w:b/>
          <w:sz w:val="24"/>
        </w:rPr>
        <w:t>6、</w:t>
      </w:r>
      <w:r w:rsidRPr="005A179D">
        <w:rPr>
          <w:rFonts w:ascii="微软雅黑" w:eastAsia="微软雅黑" w:hAnsi="微软雅黑" w:hint="eastAsia"/>
          <w:b/>
          <w:sz w:val="24"/>
        </w:rPr>
        <w:t>银行返回的支付结果会有几种状态？</w:t>
      </w:r>
    </w:p>
    <w:p w:rsidR="007F4219" w:rsidRPr="005A179D" w:rsidRDefault="007F4219" w:rsidP="007F4219">
      <w:pPr>
        <w:spacing w:line="480" w:lineRule="exact"/>
        <w:rPr>
          <w:rFonts w:ascii="微软雅黑" w:eastAsia="微软雅黑" w:hAnsi="微软雅黑"/>
          <w:sz w:val="24"/>
        </w:rPr>
      </w:pPr>
      <w:r w:rsidRPr="00003A6A">
        <w:rPr>
          <w:rFonts w:ascii="微软雅黑" w:eastAsia="微软雅黑" w:hAnsi="微软雅黑" w:hint="eastAsia"/>
          <w:b/>
          <w:sz w:val="24"/>
        </w:rPr>
        <w:lastRenderedPageBreak/>
        <w:t>答：</w:t>
      </w:r>
      <w:r w:rsidRPr="005A179D">
        <w:rPr>
          <w:rFonts w:ascii="微软雅黑" w:eastAsia="微软雅黑" w:hAnsi="微软雅黑" w:hint="eastAsia"/>
          <w:sz w:val="24"/>
        </w:rPr>
        <w:t>银行返回的支付结果一般有三种状态：成功“Y”；失败“N”；放弃“F”。</w:t>
      </w:r>
    </w:p>
    <w:p w:rsidR="007F4219" w:rsidRPr="005A179D" w:rsidRDefault="007F4219" w:rsidP="00732DA2">
      <w:pPr>
        <w:spacing w:beforeLines="50" w:afterLines="50" w:line="480" w:lineRule="exact"/>
        <w:rPr>
          <w:rFonts w:ascii="微软雅黑" w:eastAsia="微软雅黑" w:hAnsi="微软雅黑"/>
          <w:b/>
          <w:sz w:val="24"/>
        </w:rPr>
      </w:pPr>
      <w:r>
        <w:rPr>
          <w:rFonts w:ascii="微软雅黑" w:eastAsia="微软雅黑" w:hAnsi="微软雅黑" w:hint="eastAsia"/>
          <w:b/>
          <w:sz w:val="24"/>
        </w:rPr>
        <w:t>7、</w:t>
      </w:r>
      <w:r w:rsidRPr="005A179D">
        <w:rPr>
          <w:rFonts w:ascii="微软雅黑" w:eastAsia="微软雅黑" w:hAnsi="微软雅黑" w:hint="eastAsia"/>
          <w:b/>
          <w:sz w:val="24"/>
        </w:rPr>
        <w:t>开发过程中引用建行提供的CCBRSA.dll报错。</w:t>
      </w:r>
    </w:p>
    <w:p w:rsidR="007F4219" w:rsidRPr="005A179D" w:rsidRDefault="007F4219" w:rsidP="007F4219">
      <w:pPr>
        <w:spacing w:line="480" w:lineRule="exact"/>
        <w:rPr>
          <w:rFonts w:ascii="微软雅黑" w:eastAsia="微软雅黑" w:hAnsi="微软雅黑"/>
          <w:sz w:val="24"/>
        </w:rPr>
      </w:pPr>
      <w:r w:rsidRPr="00003A6A">
        <w:rPr>
          <w:rFonts w:ascii="微软雅黑" w:eastAsia="微软雅黑" w:hAnsi="微软雅黑" w:hint="eastAsia"/>
          <w:b/>
          <w:sz w:val="24"/>
        </w:rPr>
        <w:t>答：</w:t>
      </w:r>
      <w:r w:rsidRPr="005A179D">
        <w:rPr>
          <w:rFonts w:ascii="微软雅黑" w:eastAsia="微软雅黑" w:hAnsi="微软雅黑" w:hint="eastAsia"/>
          <w:sz w:val="24"/>
        </w:rPr>
        <w:t>商户可能使用了.NET 64位的开发环境。目前，建行暂没有直接支持.NET 64位环境的COM组件。遇到该问题可以通过以下两个解决方案进行解决：</w:t>
      </w:r>
    </w:p>
    <w:p w:rsidR="007F4219" w:rsidRPr="005A179D" w:rsidRDefault="007F4219" w:rsidP="007F4219">
      <w:pPr>
        <w:spacing w:line="480" w:lineRule="exact"/>
        <w:ind w:firstLineChars="200" w:firstLine="480"/>
        <w:jc w:val="left"/>
        <w:rPr>
          <w:rFonts w:ascii="微软雅黑" w:eastAsia="微软雅黑" w:hAnsi="微软雅黑"/>
          <w:sz w:val="24"/>
        </w:rPr>
      </w:pPr>
      <w:r w:rsidRPr="005A179D">
        <w:rPr>
          <w:rFonts w:ascii="微软雅黑" w:eastAsia="微软雅黑" w:hAnsi="微软雅黑" w:hint="eastAsia"/>
          <w:b/>
          <w:sz w:val="24"/>
        </w:rPr>
        <w:t>解决方案1：</w:t>
      </w:r>
      <w:r w:rsidRPr="005A179D">
        <w:rPr>
          <w:rFonts w:ascii="微软雅黑" w:eastAsia="微软雅黑" w:hAnsi="微软雅黑" w:hint="eastAsia"/>
          <w:sz w:val="24"/>
        </w:rPr>
        <w:t>配置基于.NET 的Java虚拟机IKVM（IKVM.OpenJDK.Core.dll、IKVM.OpenJDK.Security.dll、IKVM.Runtime.dll引用至C#开发工程中）使用建行提供的基于该平台的CCBRSA.dll文件进行验签。</w:t>
      </w:r>
    </w:p>
    <w:p w:rsidR="007F4219" w:rsidRDefault="007F4219" w:rsidP="007F4219">
      <w:pPr>
        <w:spacing w:line="480" w:lineRule="exact"/>
        <w:ind w:firstLineChars="200" w:firstLine="480"/>
        <w:jc w:val="left"/>
        <w:rPr>
          <w:rFonts w:ascii="微软雅黑" w:eastAsia="微软雅黑" w:hAnsi="微软雅黑"/>
          <w:sz w:val="24"/>
        </w:rPr>
      </w:pPr>
      <w:r w:rsidRPr="005A179D">
        <w:rPr>
          <w:rFonts w:ascii="微软雅黑" w:eastAsia="微软雅黑" w:hAnsi="微软雅黑" w:hint="eastAsia"/>
          <w:b/>
          <w:sz w:val="24"/>
        </w:rPr>
        <w:t>解决方案2：</w:t>
      </w:r>
      <w:r w:rsidRPr="005A179D">
        <w:rPr>
          <w:rFonts w:ascii="微软雅黑" w:eastAsia="微软雅黑" w:hAnsi="微软雅黑" w:hint="eastAsia"/>
          <w:sz w:val="24"/>
        </w:rPr>
        <w:t>使用建行提供的支持通用环境的验签方案（Socket验签jar包）。</w:t>
      </w:r>
    </w:p>
    <w:p w:rsidR="007F4219" w:rsidRPr="008B0D92" w:rsidRDefault="007F4219" w:rsidP="00732DA2">
      <w:pPr>
        <w:spacing w:beforeLines="50" w:afterLines="50" w:line="480" w:lineRule="exact"/>
        <w:rPr>
          <w:rFonts w:ascii="微软雅黑" w:eastAsia="微软雅黑" w:hAnsi="微软雅黑"/>
          <w:b/>
          <w:sz w:val="32"/>
          <w:szCs w:val="28"/>
        </w:rPr>
      </w:pPr>
      <w:r w:rsidRPr="00106A96">
        <w:rPr>
          <w:rFonts w:ascii="微软雅黑" w:eastAsia="微软雅黑" w:hAnsi="微软雅黑" w:hint="eastAsia"/>
          <w:b/>
          <w:sz w:val="32"/>
          <w:szCs w:val="28"/>
        </w:rPr>
        <w:t>（</w:t>
      </w:r>
      <w:r>
        <w:rPr>
          <w:rFonts w:ascii="微软雅黑" w:eastAsia="微软雅黑" w:hAnsi="微软雅黑" w:hint="eastAsia"/>
          <w:b/>
          <w:sz w:val="32"/>
          <w:szCs w:val="28"/>
        </w:rPr>
        <w:t>四</w:t>
      </w:r>
      <w:r w:rsidRPr="00106A96">
        <w:rPr>
          <w:rFonts w:ascii="微软雅黑" w:eastAsia="微软雅黑" w:hAnsi="微软雅黑" w:hint="eastAsia"/>
          <w:b/>
          <w:sz w:val="32"/>
          <w:szCs w:val="28"/>
        </w:rPr>
        <w:t>）</w:t>
      </w:r>
      <w:r>
        <w:rPr>
          <w:rFonts w:ascii="微软雅黑" w:eastAsia="微软雅黑" w:hAnsi="微软雅黑" w:hint="eastAsia"/>
          <w:b/>
          <w:sz w:val="32"/>
          <w:szCs w:val="28"/>
        </w:rPr>
        <w:t>对账</w:t>
      </w:r>
    </w:p>
    <w:p w:rsidR="007F4219" w:rsidRPr="005A179D" w:rsidRDefault="007F4219" w:rsidP="00732DA2">
      <w:pPr>
        <w:spacing w:beforeLines="50" w:afterLines="50" w:line="480" w:lineRule="exact"/>
        <w:rPr>
          <w:rFonts w:ascii="微软雅黑" w:eastAsia="微软雅黑" w:hAnsi="微软雅黑"/>
          <w:b/>
          <w:sz w:val="24"/>
        </w:rPr>
      </w:pPr>
      <w:r>
        <w:rPr>
          <w:rFonts w:ascii="微软雅黑" w:eastAsia="微软雅黑" w:hAnsi="微软雅黑" w:hint="eastAsia"/>
          <w:b/>
          <w:sz w:val="24"/>
        </w:rPr>
        <w:t>1、</w:t>
      </w:r>
      <w:r w:rsidRPr="005A179D">
        <w:rPr>
          <w:rFonts w:ascii="微软雅黑" w:eastAsia="微软雅黑" w:hAnsi="微软雅黑" w:hint="eastAsia"/>
          <w:b/>
          <w:sz w:val="24"/>
        </w:rPr>
        <w:t>一般何时可下载商户对账单？</w:t>
      </w:r>
    </w:p>
    <w:p w:rsidR="007F4219" w:rsidRPr="005A179D" w:rsidRDefault="007F4219" w:rsidP="007F4219">
      <w:pPr>
        <w:spacing w:line="480" w:lineRule="exact"/>
        <w:rPr>
          <w:rFonts w:ascii="微软雅黑" w:eastAsia="微软雅黑" w:hAnsi="微软雅黑"/>
          <w:sz w:val="24"/>
        </w:rPr>
      </w:pPr>
      <w:r w:rsidRPr="004422FF">
        <w:rPr>
          <w:rFonts w:ascii="微软雅黑" w:eastAsia="微软雅黑" w:hAnsi="微软雅黑" w:hint="eastAsia"/>
          <w:b/>
          <w:sz w:val="24"/>
        </w:rPr>
        <w:t>答：</w:t>
      </w:r>
      <w:r w:rsidRPr="005A179D">
        <w:rPr>
          <w:rFonts w:ascii="微软雅黑" w:eastAsia="微软雅黑" w:hAnsi="微软雅黑" w:hint="eastAsia"/>
          <w:sz w:val="24"/>
        </w:rPr>
        <w:t>商户对账单由银行系统日终处理生成，正常情况下次日上午可登录商户管理下载前一交易日的对账单。</w:t>
      </w:r>
    </w:p>
    <w:p w:rsidR="007F4219" w:rsidRPr="005A179D" w:rsidRDefault="007F4219" w:rsidP="00732DA2">
      <w:pPr>
        <w:spacing w:beforeLines="50" w:afterLines="50" w:line="480" w:lineRule="exact"/>
        <w:rPr>
          <w:rFonts w:ascii="微软雅黑" w:eastAsia="微软雅黑" w:hAnsi="微软雅黑"/>
          <w:b/>
          <w:sz w:val="24"/>
        </w:rPr>
      </w:pPr>
      <w:r>
        <w:rPr>
          <w:rFonts w:ascii="微软雅黑" w:eastAsia="微软雅黑" w:hAnsi="微软雅黑" w:hint="eastAsia"/>
          <w:b/>
          <w:sz w:val="24"/>
        </w:rPr>
        <w:t>2、</w:t>
      </w:r>
      <w:r w:rsidRPr="005A179D">
        <w:rPr>
          <w:rFonts w:ascii="微软雅黑" w:eastAsia="微软雅黑" w:hAnsi="微软雅黑" w:hint="eastAsia"/>
          <w:b/>
          <w:sz w:val="24"/>
        </w:rPr>
        <w:t>电子支付交易对账应以哪个文件为准？</w:t>
      </w:r>
    </w:p>
    <w:p w:rsidR="007F4219" w:rsidRPr="005A179D" w:rsidRDefault="007F4219" w:rsidP="007F4219">
      <w:pPr>
        <w:spacing w:line="480" w:lineRule="exact"/>
        <w:rPr>
          <w:rFonts w:ascii="微软雅黑" w:eastAsia="微软雅黑" w:hAnsi="微软雅黑"/>
          <w:sz w:val="24"/>
        </w:rPr>
      </w:pPr>
      <w:r w:rsidRPr="004422FF">
        <w:rPr>
          <w:rFonts w:ascii="微软雅黑" w:eastAsia="微软雅黑" w:hAnsi="微软雅黑" w:hint="eastAsia"/>
          <w:b/>
          <w:sz w:val="24"/>
        </w:rPr>
        <w:t>答：</w:t>
      </w:r>
      <w:r w:rsidRPr="005A179D">
        <w:rPr>
          <w:rFonts w:ascii="微软雅黑" w:eastAsia="微软雅黑" w:hAnsi="微软雅黑" w:hint="eastAsia"/>
          <w:sz w:val="24"/>
        </w:rPr>
        <w:t>（1）“未结算交易流水”是指已发生的、但银行尚未做资金清算的电子支付交易流水（资金未到商户账户），一般是指银行清算周期当期发生的交易流水（上一日的日终清算时间之后，至当天日终清算时间之前）；交易类型包括：支付、退款，交易状态包括：成功、失败；</w:t>
      </w:r>
    </w:p>
    <w:p w:rsidR="007F4219" w:rsidRPr="005A179D" w:rsidRDefault="007F4219" w:rsidP="007F4219">
      <w:pPr>
        <w:spacing w:line="480" w:lineRule="exact"/>
        <w:rPr>
          <w:rFonts w:ascii="微软雅黑" w:eastAsia="微软雅黑" w:hAnsi="微软雅黑"/>
          <w:sz w:val="24"/>
        </w:rPr>
      </w:pPr>
      <w:r w:rsidRPr="005A179D">
        <w:rPr>
          <w:rFonts w:ascii="微软雅黑" w:eastAsia="微软雅黑" w:hAnsi="微软雅黑" w:hint="eastAsia"/>
          <w:sz w:val="24"/>
        </w:rPr>
        <w:t>（2）“已结算交易流水”是指上一个银行清算周期内，交易状态成功且已清算的电子支付交易流水（资金已到商户账户）；交易类型包括：支付、退款，交易状态包括：成功、失败；</w:t>
      </w:r>
    </w:p>
    <w:p w:rsidR="007F4219" w:rsidRDefault="007F4219" w:rsidP="007F4219">
      <w:pPr>
        <w:spacing w:line="480" w:lineRule="exact"/>
        <w:rPr>
          <w:rFonts w:ascii="微软雅黑" w:eastAsia="微软雅黑" w:hAnsi="微软雅黑"/>
          <w:sz w:val="24"/>
        </w:rPr>
      </w:pPr>
      <w:r w:rsidRPr="005A179D">
        <w:rPr>
          <w:rFonts w:ascii="微软雅黑" w:eastAsia="微软雅黑" w:hAnsi="微软雅黑" w:hint="eastAsia"/>
          <w:sz w:val="24"/>
        </w:rPr>
        <w:t>（3）银行清算的资金是与“已结算交易流水”的明细一一匹配的，在银行日终清算跑批结束后，按支付-退款的轧差数，合一笔资金入账；商户</w:t>
      </w:r>
      <w:r w:rsidRPr="005A179D">
        <w:rPr>
          <w:rFonts w:ascii="微软雅黑" w:eastAsia="微软雅黑" w:hAnsi="微软雅黑" w:hint="eastAsia"/>
          <w:b/>
          <w:sz w:val="24"/>
        </w:rPr>
        <w:t>应以“已结算交易流水”文件作为账务对账的依据</w:t>
      </w:r>
      <w:r w:rsidRPr="005A179D">
        <w:rPr>
          <w:rFonts w:ascii="微软雅黑" w:eastAsia="微软雅黑" w:hAnsi="微软雅黑" w:hint="eastAsia"/>
          <w:sz w:val="24"/>
        </w:rPr>
        <w:t>。</w:t>
      </w:r>
    </w:p>
    <w:p w:rsidR="007F4219" w:rsidRPr="005A179D" w:rsidRDefault="007F4219" w:rsidP="00732DA2">
      <w:pPr>
        <w:spacing w:beforeLines="50" w:afterLines="50" w:line="480" w:lineRule="exact"/>
        <w:rPr>
          <w:rFonts w:ascii="微软雅黑" w:eastAsia="微软雅黑" w:hAnsi="微软雅黑"/>
          <w:b/>
          <w:sz w:val="24"/>
        </w:rPr>
      </w:pPr>
      <w:r>
        <w:rPr>
          <w:rFonts w:ascii="微软雅黑" w:eastAsia="微软雅黑" w:hAnsi="微软雅黑" w:hint="eastAsia"/>
          <w:b/>
          <w:sz w:val="24"/>
        </w:rPr>
        <w:t>3、对账文件金额与实际入账金额为何会不一样</w:t>
      </w:r>
      <w:r w:rsidRPr="005A179D">
        <w:rPr>
          <w:rFonts w:ascii="微软雅黑" w:eastAsia="微软雅黑" w:hAnsi="微软雅黑" w:hint="eastAsia"/>
          <w:b/>
          <w:sz w:val="24"/>
        </w:rPr>
        <w:t>？</w:t>
      </w:r>
    </w:p>
    <w:p w:rsidR="007F4219" w:rsidRDefault="007F4219" w:rsidP="007F4219">
      <w:pPr>
        <w:spacing w:line="480" w:lineRule="exact"/>
        <w:rPr>
          <w:rFonts w:ascii="微软雅黑" w:eastAsia="微软雅黑" w:hAnsi="微软雅黑"/>
          <w:sz w:val="24"/>
        </w:rPr>
      </w:pPr>
      <w:r w:rsidRPr="004422FF">
        <w:rPr>
          <w:rFonts w:ascii="微软雅黑" w:eastAsia="微软雅黑" w:hAnsi="微软雅黑" w:hint="eastAsia"/>
          <w:b/>
          <w:sz w:val="24"/>
        </w:rPr>
        <w:t>答：</w:t>
      </w:r>
      <w:r>
        <w:rPr>
          <w:rFonts w:ascii="微软雅黑" w:eastAsia="微软雅黑" w:hAnsi="微软雅黑" w:hint="eastAsia"/>
          <w:sz w:val="24"/>
        </w:rPr>
        <w:t>由于银行系统切换时点与自然日间存在时间差，若按交易日期查询，会出现部分T日交易流水可能出现在T+1或T-1流水中，故请按照已结算流水明细中记账日期字段进行核对。</w:t>
      </w:r>
    </w:p>
    <w:p w:rsidR="007F4219" w:rsidRPr="00910104" w:rsidRDefault="007F4219" w:rsidP="00732DA2">
      <w:pPr>
        <w:spacing w:beforeLines="50" w:afterLines="50" w:line="480" w:lineRule="exact"/>
        <w:rPr>
          <w:rFonts w:ascii="微软雅黑" w:eastAsia="微软雅黑" w:hAnsi="微软雅黑"/>
          <w:sz w:val="24"/>
        </w:rPr>
      </w:pPr>
      <w:r w:rsidRPr="00106A96">
        <w:rPr>
          <w:rFonts w:ascii="微软雅黑" w:eastAsia="微软雅黑" w:hAnsi="微软雅黑" w:hint="eastAsia"/>
          <w:b/>
          <w:sz w:val="32"/>
          <w:szCs w:val="28"/>
        </w:rPr>
        <w:t>（</w:t>
      </w:r>
      <w:r>
        <w:rPr>
          <w:rFonts w:ascii="微软雅黑" w:eastAsia="微软雅黑" w:hAnsi="微软雅黑" w:hint="eastAsia"/>
          <w:b/>
          <w:sz w:val="32"/>
          <w:szCs w:val="28"/>
        </w:rPr>
        <w:t>五</w:t>
      </w:r>
      <w:r w:rsidRPr="00106A96">
        <w:rPr>
          <w:rFonts w:ascii="微软雅黑" w:eastAsia="微软雅黑" w:hAnsi="微软雅黑" w:hint="eastAsia"/>
          <w:b/>
          <w:sz w:val="32"/>
          <w:szCs w:val="28"/>
        </w:rPr>
        <w:t>）</w:t>
      </w:r>
      <w:r>
        <w:rPr>
          <w:rFonts w:ascii="微软雅黑" w:eastAsia="微软雅黑" w:hAnsi="微软雅黑" w:hint="eastAsia"/>
          <w:b/>
          <w:sz w:val="32"/>
          <w:szCs w:val="28"/>
        </w:rPr>
        <w:t>外联平台</w:t>
      </w:r>
    </w:p>
    <w:p w:rsidR="007F4219" w:rsidRPr="005A179D" w:rsidRDefault="007F4219" w:rsidP="00732DA2">
      <w:pPr>
        <w:spacing w:beforeLines="50" w:afterLines="50" w:line="480" w:lineRule="exact"/>
        <w:rPr>
          <w:rFonts w:ascii="微软雅黑" w:eastAsia="微软雅黑" w:hAnsi="微软雅黑"/>
          <w:b/>
          <w:sz w:val="24"/>
        </w:rPr>
      </w:pPr>
      <w:r>
        <w:rPr>
          <w:rFonts w:ascii="微软雅黑" w:eastAsia="微软雅黑" w:hAnsi="微软雅黑" w:hint="eastAsia"/>
          <w:b/>
          <w:sz w:val="24"/>
        </w:rPr>
        <w:lastRenderedPageBreak/>
        <w:t>1</w:t>
      </w:r>
      <w:r w:rsidRPr="004422FF">
        <w:rPr>
          <w:rFonts w:ascii="微软雅黑" w:eastAsia="微软雅黑" w:hAnsi="微软雅黑" w:hint="eastAsia"/>
          <w:b/>
          <w:sz w:val="24"/>
        </w:rPr>
        <w:t>、</w:t>
      </w:r>
      <w:r w:rsidRPr="005A179D">
        <w:rPr>
          <w:rFonts w:ascii="微软雅黑" w:eastAsia="微软雅黑" w:hAnsi="微软雅黑" w:hint="eastAsia"/>
          <w:b/>
          <w:sz w:val="24"/>
        </w:rPr>
        <w:t>外联平台启动后，发送交易时总是跳证书该如何解决？</w:t>
      </w:r>
    </w:p>
    <w:p w:rsidR="007F4219" w:rsidRPr="005A179D" w:rsidRDefault="007F4219" w:rsidP="007F4219">
      <w:pPr>
        <w:spacing w:line="480" w:lineRule="exact"/>
        <w:rPr>
          <w:rFonts w:ascii="微软雅黑" w:eastAsia="微软雅黑" w:hAnsi="微软雅黑"/>
          <w:sz w:val="24"/>
        </w:rPr>
      </w:pPr>
      <w:r w:rsidRPr="004422FF">
        <w:rPr>
          <w:rFonts w:ascii="微软雅黑" w:eastAsia="微软雅黑" w:hAnsi="微软雅黑" w:hint="eastAsia"/>
          <w:b/>
          <w:sz w:val="24"/>
        </w:rPr>
        <w:t>答：</w:t>
      </w:r>
      <w:r w:rsidRPr="005A179D">
        <w:rPr>
          <w:rFonts w:ascii="微软雅黑" w:eastAsia="微软雅黑" w:hAnsi="微软雅黑" w:hint="eastAsia"/>
          <w:sz w:val="24"/>
        </w:rPr>
        <w:t>可通过设置IE浏览器-&gt;Internet选项-&gt;安全设置中 启动“没有证书或质优一个证书时不提示进行客户端证书选择”。</w:t>
      </w:r>
    </w:p>
    <w:p w:rsidR="007F4219" w:rsidRPr="005A179D" w:rsidRDefault="007F4219" w:rsidP="00732DA2">
      <w:pPr>
        <w:spacing w:beforeLines="50" w:afterLines="50" w:line="480" w:lineRule="exact"/>
        <w:rPr>
          <w:rFonts w:ascii="微软雅黑" w:eastAsia="微软雅黑" w:hAnsi="微软雅黑"/>
          <w:b/>
          <w:sz w:val="24"/>
        </w:rPr>
      </w:pPr>
      <w:r>
        <w:rPr>
          <w:rFonts w:ascii="微软雅黑" w:eastAsia="微软雅黑" w:hAnsi="微软雅黑" w:hint="eastAsia"/>
          <w:b/>
          <w:sz w:val="24"/>
        </w:rPr>
        <w:t>2</w:t>
      </w:r>
      <w:r w:rsidRPr="004422FF">
        <w:rPr>
          <w:rFonts w:ascii="微软雅黑" w:eastAsia="微软雅黑" w:hAnsi="微软雅黑" w:hint="eastAsia"/>
          <w:b/>
          <w:sz w:val="24"/>
        </w:rPr>
        <w:t>、</w:t>
      </w:r>
      <w:r w:rsidRPr="005A179D">
        <w:rPr>
          <w:rFonts w:ascii="微软雅黑" w:eastAsia="微软雅黑" w:hAnsi="微软雅黑" w:hint="eastAsia"/>
          <w:b/>
          <w:sz w:val="24"/>
        </w:rPr>
        <w:t>外联平台是采用Socket长连接还是短连接方式进行通信？</w:t>
      </w:r>
    </w:p>
    <w:p w:rsidR="007F4219" w:rsidRPr="005A179D" w:rsidRDefault="007F4219" w:rsidP="007F4219">
      <w:pPr>
        <w:spacing w:line="480" w:lineRule="exact"/>
        <w:rPr>
          <w:rFonts w:ascii="微软雅黑" w:eastAsia="微软雅黑" w:hAnsi="微软雅黑"/>
          <w:sz w:val="24"/>
        </w:rPr>
      </w:pPr>
      <w:r w:rsidRPr="004422FF">
        <w:rPr>
          <w:rFonts w:ascii="微软雅黑" w:eastAsia="微软雅黑" w:hAnsi="微软雅黑" w:hint="eastAsia"/>
          <w:b/>
          <w:sz w:val="24"/>
        </w:rPr>
        <w:t>答：</w:t>
      </w:r>
      <w:r w:rsidRPr="005A179D">
        <w:rPr>
          <w:rFonts w:ascii="微软雅黑" w:eastAsia="微软雅黑" w:hAnsi="微软雅黑" w:hint="eastAsia"/>
          <w:sz w:val="24"/>
        </w:rPr>
        <w:t>采用短连接的方式进行通信。</w:t>
      </w:r>
    </w:p>
    <w:p w:rsidR="007F4219" w:rsidRPr="005A179D" w:rsidRDefault="007F4219" w:rsidP="00732DA2">
      <w:pPr>
        <w:spacing w:beforeLines="50" w:afterLines="50" w:line="480" w:lineRule="exact"/>
        <w:rPr>
          <w:rFonts w:ascii="微软雅黑" w:eastAsia="微软雅黑" w:hAnsi="微软雅黑"/>
          <w:b/>
          <w:sz w:val="24"/>
        </w:rPr>
      </w:pPr>
      <w:r>
        <w:rPr>
          <w:rFonts w:ascii="微软雅黑" w:eastAsia="微软雅黑" w:hAnsi="微软雅黑" w:hint="eastAsia"/>
          <w:b/>
          <w:sz w:val="24"/>
        </w:rPr>
        <w:t>3、</w:t>
      </w:r>
      <w:r w:rsidRPr="005A179D">
        <w:rPr>
          <w:rFonts w:ascii="微软雅黑" w:eastAsia="微软雅黑" w:hAnsi="微软雅黑" w:hint="eastAsia"/>
          <w:b/>
          <w:sz w:val="24"/>
        </w:rPr>
        <w:t>商户系统向建行提供的外联平台发送报文后是否一定会有返回信息？</w:t>
      </w:r>
    </w:p>
    <w:p w:rsidR="007F4219" w:rsidRPr="005A179D" w:rsidRDefault="007F4219" w:rsidP="007F4219">
      <w:pPr>
        <w:spacing w:line="480" w:lineRule="exact"/>
        <w:rPr>
          <w:rFonts w:ascii="微软雅黑" w:eastAsia="微软雅黑" w:hAnsi="微软雅黑"/>
          <w:sz w:val="24"/>
        </w:rPr>
      </w:pPr>
      <w:r w:rsidRPr="004422FF">
        <w:rPr>
          <w:rFonts w:ascii="微软雅黑" w:eastAsia="微软雅黑" w:hAnsi="微软雅黑" w:hint="eastAsia"/>
          <w:b/>
          <w:sz w:val="24"/>
        </w:rPr>
        <w:t>答：</w:t>
      </w:r>
      <w:r w:rsidRPr="005A179D">
        <w:rPr>
          <w:rFonts w:ascii="微软雅黑" w:eastAsia="微软雅黑" w:hAnsi="微软雅黑" w:hint="eastAsia"/>
          <w:sz w:val="24"/>
        </w:rPr>
        <w:t>正常情况下，商户发送至外联平台的报文信息，外联平台都将转发至银行后台处理，并等待银行返回结果后反馈商户；如出现异常超时，外联平台会自动反馈超时报文至商户系统。</w:t>
      </w:r>
    </w:p>
    <w:p w:rsidR="007F4219" w:rsidRPr="005A179D" w:rsidRDefault="007F4219" w:rsidP="00732DA2">
      <w:pPr>
        <w:spacing w:beforeLines="50" w:afterLines="50" w:line="480" w:lineRule="exact"/>
        <w:rPr>
          <w:rFonts w:ascii="微软雅黑" w:eastAsia="微软雅黑" w:hAnsi="微软雅黑"/>
          <w:b/>
          <w:sz w:val="24"/>
        </w:rPr>
      </w:pPr>
      <w:r>
        <w:rPr>
          <w:rFonts w:ascii="微软雅黑" w:eastAsia="微软雅黑" w:hAnsi="微软雅黑" w:hint="eastAsia"/>
          <w:b/>
          <w:sz w:val="24"/>
        </w:rPr>
        <w:t>4</w:t>
      </w:r>
      <w:r w:rsidRPr="004422FF">
        <w:rPr>
          <w:rFonts w:ascii="微软雅黑" w:eastAsia="微软雅黑" w:hAnsi="微软雅黑" w:hint="eastAsia"/>
          <w:b/>
          <w:sz w:val="24"/>
        </w:rPr>
        <w:t>、</w:t>
      </w:r>
      <w:r w:rsidRPr="005A179D">
        <w:rPr>
          <w:rFonts w:ascii="微软雅黑" w:eastAsia="微软雅黑" w:hAnsi="微软雅黑" w:hint="eastAsia"/>
          <w:b/>
          <w:sz w:val="24"/>
        </w:rPr>
        <w:t>通过外联平台下载对账单是否可以变更保存文件的路径。</w:t>
      </w:r>
    </w:p>
    <w:p w:rsidR="007F4219" w:rsidRPr="005A179D" w:rsidRDefault="007F4219" w:rsidP="007F4219">
      <w:pPr>
        <w:spacing w:line="480" w:lineRule="exact"/>
        <w:rPr>
          <w:rFonts w:ascii="微软雅黑" w:eastAsia="微软雅黑" w:hAnsi="微软雅黑"/>
          <w:sz w:val="24"/>
        </w:rPr>
      </w:pPr>
      <w:r w:rsidRPr="00003A6A">
        <w:rPr>
          <w:rFonts w:ascii="微软雅黑" w:eastAsia="微软雅黑" w:hAnsi="微软雅黑" w:hint="eastAsia"/>
          <w:b/>
          <w:sz w:val="24"/>
        </w:rPr>
        <w:t>答：</w:t>
      </w:r>
      <w:r w:rsidRPr="005A179D">
        <w:rPr>
          <w:rFonts w:ascii="微软雅黑" w:eastAsia="微软雅黑" w:hAnsi="微软雅黑" w:hint="eastAsia"/>
          <w:sz w:val="24"/>
        </w:rPr>
        <w:t>目前仅支持保存在默认目录下。</w:t>
      </w:r>
    </w:p>
    <w:p w:rsidR="007F4219" w:rsidRPr="007F4219" w:rsidRDefault="007F4219" w:rsidP="00D125B0">
      <w:pPr>
        <w:widowControl/>
        <w:jc w:val="left"/>
        <w:rPr>
          <w:rFonts w:ascii="微软雅黑" w:eastAsia="微软雅黑" w:hAnsi="微软雅黑" w:cs="宋体"/>
          <w:kern w:val="0"/>
          <w:sz w:val="22"/>
          <w:szCs w:val="22"/>
        </w:rPr>
      </w:pPr>
    </w:p>
    <w:p w:rsidR="00D125B0" w:rsidRPr="00850274" w:rsidRDefault="00D125B0" w:rsidP="003A7B98">
      <w:pPr>
        <w:jc w:val="left"/>
        <w:rPr>
          <w:rFonts w:ascii="微软雅黑" w:eastAsia="微软雅黑" w:hAnsi="微软雅黑" w:cs="宋体"/>
          <w:b/>
          <w:kern w:val="0"/>
          <w:sz w:val="24"/>
        </w:rPr>
      </w:pPr>
    </w:p>
    <w:sectPr w:rsidR="00D125B0" w:rsidRPr="00850274" w:rsidSect="00651B5B">
      <w:pgSz w:w="11906" w:h="16838"/>
      <w:pgMar w:top="1440" w:right="1080" w:bottom="1440" w:left="108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078D9" w:rsidRDefault="001078D9" w:rsidP="00651B5B">
      <w:r>
        <w:separator/>
      </w:r>
    </w:p>
  </w:endnote>
  <w:endnote w:type="continuationSeparator" w:id="1">
    <w:p w:rsidR="001078D9" w:rsidRDefault="001078D9" w:rsidP="00651B5B">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078D9" w:rsidRDefault="001078D9" w:rsidP="00651B5B">
      <w:r>
        <w:separator/>
      </w:r>
    </w:p>
  </w:footnote>
  <w:footnote w:type="continuationSeparator" w:id="1">
    <w:p w:rsidR="001078D9" w:rsidRDefault="001078D9" w:rsidP="00651B5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E40887"/>
    <w:multiLevelType w:val="hybridMultilevel"/>
    <w:tmpl w:val="A50E9CCC"/>
    <w:lvl w:ilvl="0" w:tplc="04090009">
      <w:start w:val="1"/>
      <w:numFmt w:val="bullet"/>
      <w:lvlText w:val=""/>
      <w:lvlJc w:val="left"/>
      <w:pPr>
        <w:tabs>
          <w:tab w:val="num" w:pos="840"/>
        </w:tabs>
        <w:ind w:left="840" w:hanging="420"/>
      </w:pPr>
      <w:rPr>
        <w:rFonts w:ascii="Wingdings" w:hAnsi="Wingdings" w:hint="default"/>
      </w:rPr>
    </w:lvl>
    <w:lvl w:ilvl="1" w:tplc="04090003" w:tentative="1">
      <w:start w:val="1"/>
      <w:numFmt w:val="bullet"/>
      <w:lvlText w:val=""/>
      <w:lvlJc w:val="left"/>
      <w:pPr>
        <w:tabs>
          <w:tab w:val="num" w:pos="1260"/>
        </w:tabs>
        <w:ind w:left="1260" w:hanging="420"/>
      </w:pPr>
      <w:rPr>
        <w:rFonts w:ascii="Wingdings" w:hAnsi="Wingdings" w:hint="default"/>
      </w:rPr>
    </w:lvl>
    <w:lvl w:ilvl="2" w:tplc="04090005" w:tentative="1">
      <w:start w:val="1"/>
      <w:numFmt w:val="bullet"/>
      <w:lvlText w:val=""/>
      <w:lvlJc w:val="left"/>
      <w:pPr>
        <w:tabs>
          <w:tab w:val="num" w:pos="1680"/>
        </w:tabs>
        <w:ind w:left="1680" w:hanging="420"/>
      </w:pPr>
      <w:rPr>
        <w:rFonts w:ascii="Wingdings" w:hAnsi="Wingdings" w:hint="default"/>
      </w:rPr>
    </w:lvl>
    <w:lvl w:ilvl="3" w:tplc="04090001" w:tentative="1">
      <w:start w:val="1"/>
      <w:numFmt w:val="bullet"/>
      <w:lvlText w:val=""/>
      <w:lvlJc w:val="left"/>
      <w:pPr>
        <w:tabs>
          <w:tab w:val="num" w:pos="2100"/>
        </w:tabs>
        <w:ind w:left="2100" w:hanging="420"/>
      </w:pPr>
      <w:rPr>
        <w:rFonts w:ascii="Wingdings" w:hAnsi="Wingdings" w:hint="default"/>
      </w:rPr>
    </w:lvl>
    <w:lvl w:ilvl="4" w:tplc="04090003" w:tentative="1">
      <w:start w:val="1"/>
      <w:numFmt w:val="bullet"/>
      <w:lvlText w:val=""/>
      <w:lvlJc w:val="left"/>
      <w:pPr>
        <w:tabs>
          <w:tab w:val="num" w:pos="2520"/>
        </w:tabs>
        <w:ind w:left="2520" w:hanging="420"/>
      </w:pPr>
      <w:rPr>
        <w:rFonts w:ascii="Wingdings" w:hAnsi="Wingdings" w:hint="default"/>
      </w:rPr>
    </w:lvl>
    <w:lvl w:ilvl="5" w:tplc="04090005" w:tentative="1">
      <w:start w:val="1"/>
      <w:numFmt w:val="bullet"/>
      <w:lvlText w:val=""/>
      <w:lvlJc w:val="left"/>
      <w:pPr>
        <w:tabs>
          <w:tab w:val="num" w:pos="2940"/>
        </w:tabs>
        <w:ind w:left="2940" w:hanging="420"/>
      </w:pPr>
      <w:rPr>
        <w:rFonts w:ascii="Wingdings" w:hAnsi="Wingdings" w:hint="default"/>
      </w:rPr>
    </w:lvl>
    <w:lvl w:ilvl="6" w:tplc="04090001" w:tentative="1">
      <w:start w:val="1"/>
      <w:numFmt w:val="bullet"/>
      <w:lvlText w:val=""/>
      <w:lvlJc w:val="left"/>
      <w:pPr>
        <w:tabs>
          <w:tab w:val="num" w:pos="3360"/>
        </w:tabs>
        <w:ind w:left="3360" w:hanging="420"/>
      </w:pPr>
      <w:rPr>
        <w:rFonts w:ascii="Wingdings" w:hAnsi="Wingdings" w:hint="default"/>
      </w:rPr>
    </w:lvl>
    <w:lvl w:ilvl="7" w:tplc="04090003" w:tentative="1">
      <w:start w:val="1"/>
      <w:numFmt w:val="bullet"/>
      <w:lvlText w:val=""/>
      <w:lvlJc w:val="left"/>
      <w:pPr>
        <w:tabs>
          <w:tab w:val="num" w:pos="3780"/>
        </w:tabs>
        <w:ind w:left="3780" w:hanging="420"/>
      </w:pPr>
      <w:rPr>
        <w:rFonts w:ascii="Wingdings" w:hAnsi="Wingdings" w:hint="default"/>
      </w:rPr>
    </w:lvl>
    <w:lvl w:ilvl="8" w:tplc="04090005" w:tentative="1">
      <w:start w:val="1"/>
      <w:numFmt w:val="bullet"/>
      <w:lvlText w:val=""/>
      <w:lvlJc w:val="left"/>
      <w:pPr>
        <w:tabs>
          <w:tab w:val="num" w:pos="4200"/>
        </w:tabs>
        <w:ind w:left="4200" w:hanging="420"/>
      </w:pPr>
      <w:rPr>
        <w:rFonts w:ascii="Wingdings" w:hAnsi="Wingdings" w:hint="default"/>
      </w:rPr>
    </w:lvl>
  </w:abstractNum>
  <w:abstractNum w:abstractNumId="1">
    <w:nsid w:val="0F16652D"/>
    <w:multiLevelType w:val="hybridMultilevel"/>
    <w:tmpl w:val="16CE6540"/>
    <w:lvl w:ilvl="0" w:tplc="D41CCFB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31CE6269"/>
    <w:multiLevelType w:val="hybridMultilevel"/>
    <w:tmpl w:val="419664C2"/>
    <w:lvl w:ilvl="0" w:tplc="EA10EB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3D3B3EE4"/>
    <w:multiLevelType w:val="hybridMultilevel"/>
    <w:tmpl w:val="EAC06D08"/>
    <w:lvl w:ilvl="0" w:tplc="04090009">
      <w:start w:val="1"/>
      <w:numFmt w:val="bullet"/>
      <w:lvlText w:val=""/>
      <w:lvlJc w:val="left"/>
      <w:pPr>
        <w:tabs>
          <w:tab w:val="num" w:pos="780"/>
        </w:tabs>
        <w:ind w:left="780" w:hanging="420"/>
      </w:pPr>
      <w:rPr>
        <w:rFonts w:ascii="Wingdings" w:hAnsi="Wingdings" w:hint="default"/>
      </w:rPr>
    </w:lvl>
    <w:lvl w:ilvl="1" w:tplc="04090003" w:tentative="1">
      <w:start w:val="1"/>
      <w:numFmt w:val="bullet"/>
      <w:lvlText w:val=""/>
      <w:lvlJc w:val="left"/>
      <w:pPr>
        <w:tabs>
          <w:tab w:val="num" w:pos="1200"/>
        </w:tabs>
        <w:ind w:left="1200" w:hanging="420"/>
      </w:pPr>
      <w:rPr>
        <w:rFonts w:ascii="Wingdings" w:hAnsi="Wingdings" w:hint="default"/>
      </w:rPr>
    </w:lvl>
    <w:lvl w:ilvl="2" w:tplc="04090005" w:tentative="1">
      <w:start w:val="1"/>
      <w:numFmt w:val="bullet"/>
      <w:lvlText w:val=""/>
      <w:lvlJc w:val="left"/>
      <w:pPr>
        <w:tabs>
          <w:tab w:val="num" w:pos="1620"/>
        </w:tabs>
        <w:ind w:left="1620" w:hanging="420"/>
      </w:pPr>
      <w:rPr>
        <w:rFonts w:ascii="Wingdings" w:hAnsi="Wingdings" w:hint="default"/>
      </w:rPr>
    </w:lvl>
    <w:lvl w:ilvl="3" w:tplc="04090001" w:tentative="1">
      <w:start w:val="1"/>
      <w:numFmt w:val="bullet"/>
      <w:lvlText w:val=""/>
      <w:lvlJc w:val="left"/>
      <w:pPr>
        <w:tabs>
          <w:tab w:val="num" w:pos="2040"/>
        </w:tabs>
        <w:ind w:left="2040" w:hanging="420"/>
      </w:pPr>
      <w:rPr>
        <w:rFonts w:ascii="Wingdings" w:hAnsi="Wingdings" w:hint="default"/>
      </w:rPr>
    </w:lvl>
    <w:lvl w:ilvl="4" w:tplc="04090003" w:tentative="1">
      <w:start w:val="1"/>
      <w:numFmt w:val="bullet"/>
      <w:lvlText w:val=""/>
      <w:lvlJc w:val="left"/>
      <w:pPr>
        <w:tabs>
          <w:tab w:val="num" w:pos="2460"/>
        </w:tabs>
        <w:ind w:left="2460" w:hanging="420"/>
      </w:pPr>
      <w:rPr>
        <w:rFonts w:ascii="Wingdings" w:hAnsi="Wingdings" w:hint="default"/>
      </w:rPr>
    </w:lvl>
    <w:lvl w:ilvl="5" w:tplc="04090005" w:tentative="1">
      <w:start w:val="1"/>
      <w:numFmt w:val="bullet"/>
      <w:lvlText w:val=""/>
      <w:lvlJc w:val="left"/>
      <w:pPr>
        <w:tabs>
          <w:tab w:val="num" w:pos="2880"/>
        </w:tabs>
        <w:ind w:left="2880" w:hanging="420"/>
      </w:pPr>
      <w:rPr>
        <w:rFonts w:ascii="Wingdings" w:hAnsi="Wingdings" w:hint="default"/>
      </w:rPr>
    </w:lvl>
    <w:lvl w:ilvl="6" w:tplc="04090001" w:tentative="1">
      <w:start w:val="1"/>
      <w:numFmt w:val="bullet"/>
      <w:lvlText w:val=""/>
      <w:lvlJc w:val="left"/>
      <w:pPr>
        <w:tabs>
          <w:tab w:val="num" w:pos="3300"/>
        </w:tabs>
        <w:ind w:left="3300" w:hanging="420"/>
      </w:pPr>
      <w:rPr>
        <w:rFonts w:ascii="Wingdings" w:hAnsi="Wingdings" w:hint="default"/>
      </w:rPr>
    </w:lvl>
    <w:lvl w:ilvl="7" w:tplc="04090003" w:tentative="1">
      <w:start w:val="1"/>
      <w:numFmt w:val="bullet"/>
      <w:lvlText w:val=""/>
      <w:lvlJc w:val="left"/>
      <w:pPr>
        <w:tabs>
          <w:tab w:val="num" w:pos="3720"/>
        </w:tabs>
        <w:ind w:left="3720" w:hanging="420"/>
      </w:pPr>
      <w:rPr>
        <w:rFonts w:ascii="Wingdings" w:hAnsi="Wingdings" w:hint="default"/>
      </w:rPr>
    </w:lvl>
    <w:lvl w:ilvl="8" w:tplc="04090005" w:tentative="1">
      <w:start w:val="1"/>
      <w:numFmt w:val="bullet"/>
      <w:lvlText w:val=""/>
      <w:lvlJc w:val="left"/>
      <w:pPr>
        <w:tabs>
          <w:tab w:val="num" w:pos="4140"/>
        </w:tabs>
        <w:ind w:left="4140" w:hanging="420"/>
      </w:pPr>
      <w:rPr>
        <w:rFonts w:ascii="Wingdings" w:hAnsi="Wingdings" w:hint="default"/>
      </w:rPr>
    </w:lvl>
  </w:abstractNum>
  <w:abstractNum w:abstractNumId="4">
    <w:nsid w:val="47B64E4F"/>
    <w:multiLevelType w:val="hybridMultilevel"/>
    <w:tmpl w:val="C6702A62"/>
    <w:lvl w:ilvl="0" w:tplc="04090009">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5">
    <w:nsid w:val="4A0C7C1C"/>
    <w:multiLevelType w:val="hybridMultilevel"/>
    <w:tmpl w:val="A350B760"/>
    <w:lvl w:ilvl="0" w:tplc="523C16E0">
      <w:start w:val="5"/>
      <w:numFmt w:val="decimal"/>
      <w:lvlText w:val="%1、"/>
      <w:lvlJc w:val="left"/>
      <w:pPr>
        <w:ind w:left="360" w:hanging="360"/>
      </w:pPr>
      <w:rPr>
        <w:rFonts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583528D1"/>
    <w:multiLevelType w:val="hybridMultilevel"/>
    <w:tmpl w:val="229035C4"/>
    <w:lvl w:ilvl="0" w:tplc="3F8AFAD0">
      <w:start w:val="1"/>
      <w:numFmt w:val="japaneseCounting"/>
      <w:lvlText w:val="（%1）"/>
      <w:lvlJc w:val="left"/>
      <w:pPr>
        <w:tabs>
          <w:tab w:val="num" w:pos="720"/>
        </w:tabs>
        <w:ind w:left="720" w:hanging="720"/>
      </w:pPr>
      <w:rPr>
        <w:rFonts w:hint="default"/>
      </w:rPr>
    </w:lvl>
    <w:lvl w:ilvl="1" w:tplc="04090011">
      <w:start w:val="1"/>
      <w:numFmt w:val="decimal"/>
      <w:lvlText w:val="%2)"/>
      <w:lvlJc w:val="left"/>
      <w:pPr>
        <w:tabs>
          <w:tab w:val="num" w:pos="840"/>
        </w:tabs>
        <w:ind w:left="840" w:hanging="420"/>
      </w:pPr>
      <w:rPr>
        <w:rFonts w:hint="default"/>
      </w:rPr>
    </w:lvl>
    <w:lvl w:ilvl="2" w:tplc="04090009">
      <w:start w:val="1"/>
      <w:numFmt w:val="bullet"/>
      <w:lvlText w:val=""/>
      <w:lvlJc w:val="left"/>
      <w:pPr>
        <w:tabs>
          <w:tab w:val="num" w:pos="1260"/>
        </w:tabs>
        <w:ind w:left="1260" w:hanging="420"/>
      </w:pPr>
      <w:rPr>
        <w:rFonts w:ascii="Wingdings" w:hAnsi="Wingdings" w:hint="default"/>
      </w:r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7">
    <w:nsid w:val="5A680B17"/>
    <w:multiLevelType w:val="hybridMultilevel"/>
    <w:tmpl w:val="E8EC6A44"/>
    <w:lvl w:ilvl="0" w:tplc="35D8010E">
      <w:start w:val="1"/>
      <w:numFmt w:val="decimal"/>
      <w:lvlText w:val="%1、"/>
      <w:lvlJc w:val="left"/>
      <w:pPr>
        <w:ind w:left="360" w:hanging="36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5B4E09C2"/>
    <w:multiLevelType w:val="hybridMultilevel"/>
    <w:tmpl w:val="4E94EAFC"/>
    <w:lvl w:ilvl="0" w:tplc="04090009">
      <w:start w:val="1"/>
      <w:numFmt w:val="bullet"/>
      <w:lvlText w:val=""/>
      <w:lvlJc w:val="left"/>
      <w:pPr>
        <w:tabs>
          <w:tab w:val="num" w:pos="780"/>
        </w:tabs>
        <w:ind w:left="780" w:hanging="420"/>
      </w:pPr>
      <w:rPr>
        <w:rFonts w:ascii="Wingdings" w:hAnsi="Wingdings" w:hint="default"/>
      </w:rPr>
    </w:lvl>
    <w:lvl w:ilvl="1" w:tplc="04090003" w:tentative="1">
      <w:start w:val="1"/>
      <w:numFmt w:val="bullet"/>
      <w:lvlText w:val=""/>
      <w:lvlJc w:val="left"/>
      <w:pPr>
        <w:tabs>
          <w:tab w:val="num" w:pos="1200"/>
        </w:tabs>
        <w:ind w:left="1200" w:hanging="420"/>
      </w:pPr>
      <w:rPr>
        <w:rFonts w:ascii="Wingdings" w:hAnsi="Wingdings" w:hint="default"/>
      </w:rPr>
    </w:lvl>
    <w:lvl w:ilvl="2" w:tplc="04090005" w:tentative="1">
      <w:start w:val="1"/>
      <w:numFmt w:val="bullet"/>
      <w:lvlText w:val=""/>
      <w:lvlJc w:val="left"/>
      <w:pPr>
        <w:tabs>
          <w:tab w:val="num" w:pos="1620"/>
        </w:tabs>
        <w:ind w:left="1620" w:hanging="420"/>
      </w:pPr>
      <w:rPr>
        <w:rFonts w:ascii="Wingdings" w:hAnsi="Wingdings" w:hint="default"/>
      </w:rPr>
    </w:lvl>
    <w:lvl w:ilvl="3" w:tplc="04090001" w:tentative="1">
      <w:start w:val="1"/>
      <w:numFmt w:val="bullet"/>
      <w:lvlText w:val=""/>
      <w:lvlJc w:val="left"/>
      <w:pPr>
        <w:tabs>
          <w:tab w:val="num" w:pos="2040"/>
        </w:tabs>
        <w:ind w:left="2040" w:hanging="420"/>
      </w:pPr>
      <w:rPr>
        <w:rFonts w:ascii="Wingdings" w:hAnsi="Wingdings" w:hint="default"/>
      </w:rPr>
    </w:lvl>
    <w:lvl w:ilvl="4" w:tplc="04090003" w:tentative="1">
      <w:start w:val="1"/>
      <w:numFmt w:val="bullet"/>
      <w:lvlText w:val=""/>
      <w:lvlJc w:val="left"/>
      <w:pPr>
        <w:tabs>
          <w:tab w:val="num" w:pos="2460"/>
        </w:tabs>
        <w:ind w:left="2460" w:hanging="420"/>
      </w:pPr>
      <w:rPr>
        <w:rFonts w:ascii="Wingdings" w:hAnsi="Wingdings" w:hint="default"/>
      </w:rPr>
    </w:lvl>
    <w:lvl w:ilvl="5" w:tplc="04090005" w:tentative="1">
      <w:start w:val="1"/>
      <w:numFmt w:val="bullet"/>
      <w:lvlText w:val=""/>
      <w:lvlJc w:val="left"/>
      <w:pPr>
        <w:tabs>
          <w:tab w:val="num" w:pos="2880"/>
        </w:tabs>
        <w:ind w:left="2880" w:hanging="420"/>
      </w:pPr>
      <w:rPr>
        <w:rFonts w:ascii="Wingdings" w:hAnsi="Wingdings" w:hint="default"/>
      </w:rPr>
    </w:lvl>
    <w:lvl w:ilvl="6" w:tplc="04090001" w:tentative="1">
      <w:start w:val="1"/>
      <w:numFmt w:val="bullet"/>
      <w:lvlText w:val=""/>
      <w:lvlJc w:val="left"/>
      <w:pPr>
        <w:tabs>
          <w:tab w:val="num" w:pos="3300"/>
        </w:tabs>
        <w:ind w:left="3300" w:hanging="420"/>
      </w:pPr>
      <w:rPr>
        <w:rFonts w:ascii="Wingdings" w:hAnsi="Wingdings" w:hint="default"/>
      </w:rPr>
    </w:lvl>
    <w:lvl w:ilvl="7" w:tplc="04090003" w:tentative="1">
      <w:start w:val="1"/>
      <w:numFmt w:val="bullet"/>
      <w:lvlText w:val=""/>
      <w:lvlJc w:val="left"/>
      <w:pPr>
        <w:tabs>
          <w:tab w:val="num" w:pos="3720"/>
        </w:tabs>
        <w:ind w:left="3720" w:hanging="420"/>
      </w:pPr>
      <w:rPr>
        <w:rFonts w:ascii="Wingdings" w:hAnsi="Wingdings" w:hint="default"/>
      </w:rPr>
    </w:lvl>
    <w:lvl w:ilvl="8" w:tplc="04090005" w:tentative="1">
      <w:start w:val="1"/>
      <w:numFmt w:val="bullet"/>
      <w:lvlText w:val=""/>
      <w:lvlJc w:val="left"/>
      <w:pPr>
        <w:tabs>
          <w:tab w:val="num" w:pos="4140"/>
        </w:tabs>
        <w:ind w:left="4140" w:hanging="420"/>
      </w:pPr>
      <w:rPr>
        <w:rFonts w:ascii="Wingdings" w:hAnsi="Wingdings" w:hint="default"/>
      </w:rPr>
    </w:lvl>
  </w:abstractNum>
  <w:abstractNum w:abstractNumId="9">
    <w:nsid w:val="5FB57C66"/>
    <w:multiLevelType w:val="hybridMultilevel"/>
    <w:tmpl w:val="ABE85A98"/>
    <w:lvl w:ilvl="0" w:tplc="860CE072">
      <w:start w:val="1"/>
      <w:numFmt w:val="decimal"/>
      <w:lvlText w:val="%1、"/>
      <w:lvlJc w:val="left"/>
      <w:pPr>
        <w:tabs>
          <w:tab w:val="num" w:pos="360"/>
        </w:tabs>
        <w:ind w:left="360" w:hanging="360"/>
      </w:pPr>
      <w:rPr>
        <w:rFonts w:hint="default"/>
      </w:rPr>
    </w:lvl>
    <w:lvl w:ilvl="1" w:tplc="04090011">
      <w:start w:val="1"/>
      <w:numFmt w:val="decimal"/>
      <w:lvlText w:val="%2)"/>
      <w:lvlJc w:val="left"/>
      <w:pPr>
        <w:tabs>
          <w:tab w:val="num" w:pos="840"/>
        </w:tabs>
        <w:ind w:left="840" w:hanging="420"/>
      </w:pPr>
      <w:rPr>
        <w:rFonts w:hint="default"/>
      </w:rPr>
    </w:lvl>
    <w:lvl w:ilvl="2" w:tplc="04090009">
      <w:start w:val="1"/>
      <w:numFmt w:val="bullet"/>
      <w:lvlText w:val=""/>
      <w:lvlJc w:val="left"/>
      <w:pPr>
        <w:tabs>
          <w:tab w:val="num" w:pos="1260"/>
        </w:tabs>
        <w:ind w:left="1260" w:hanging="420"/>
      </w:pPr>
      <w:rPr>
        <w:rFonts w:ascii="Wingdings" w:hAnsi="Wingdings" w:hint="default"/>
      </w:rPr>
    </w:lvl>
    <w:lvl w:ilvl="3" w:tplc="04090001">
      <w:start w:val="1"/>
      <w:numFmt w:val="bullet"/>
      <w:lvlText w:val=""/>
      <w:lvlJc w:val="left"/>
      <w:pPr>
        <w:tabs>
          <w:tab w:val="num" w:pos="1680"/>
        </w:tabs>
        <w:ind w:left="1680" w:hanging="420"/>
      </w:pPr>
      <w:rPr>
        <w:rFonts w:ascii="Wingdings" w:hAnsi="Wingdings" w:hint="default"/>
      </w:rPr>
    </w:lvl>
    <w:lvl w:ilvl="4" w:tplc="04090009">
      <w:start w:val="1"/>
      <w:numFmt w:val="bullet"/>
      <w:lvlText w:val=""/>
      <w:lvlJc w:val="left"/>
      <w:pPr>
        <w:tabs>
          <w:tab w:val="num" w:pos="2100"/>
        </w:tabs>
        <w:ind w:left="2100" w:hanging="420"/>
      </w:pPr>
      <w:rPr>
        <w:rFonts w:ascii="Wingdings" w:hAnsi="Wingdings" w:hint="default"/>
      </w:r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
    <w:nsid w:val="61536867"/>
    <w:multiLevelType w:val="hybridMultilevel"/>
    <w:tmpl w:val="938041FE"/>
    <w:lvl w:ilvl="0" w:tplc="04090009">
      <w:start w:val="1"/>
      <w:numFmt w:val="bullet"/>
      <w:lvlText w:val=""/>
      <w:lvlJc w:val="left"/>
      <w:pPr>
        <w:tabs>
          <w:tab w:val="num" w:pos="840"/>
        </w:tabs>
        <w:ind w:left="840" w:hanging="420"/>
      </w:pPr>
      <w:rPr>
        <w:rFonts w:ascii="Wingdings" w:hAnsi="Wingdings" w:hint="default"/>
      </w:rPr>
    </w:lvl>
    <w:lvl w:ilvl="1" w:tplc="04090003" w:tentative="1">
      <w:start w:val="1"/>
      <w:numFmt w:val="bullet"/>
      <w:lvlText w:val=""/>
      <w:lvlJc w:val="left"/>
      <w:pPr>
        <w:tabs>
          <w:tab w:val="num" w:pos="1260"/>
        </w:tabs>
        <w:ind w:left="1260" w:hanging="420"/>
      </w:pPr>
      <w:rPr>
        <w:rFonts w:ascii="Wingdings" w:hAnsi="Wingdings" w:hint="default"/>
      </w:rPr>
    </w:lvl>
    <w:lvl w:ilvl="2" w:tplc="04090005" w:tentative="1">
      <w:start w:val="1"/>
      <w:numFmt w:val="bullet"/>
      <w:lvlText w:val=""/>
      <w:lvlJc w:val="left"/>
      <w:pPr>
        <w:tabs>
          <w:tab w:val="num" w:pos="1680"/>
        </w:tabs>
        <w:ind w:left="1680" w:hanging="420"/>
      </w:pPr>
      <w:rPr>
        <w:rFonts w:ascii="Wingdings" w:hAnsi="Wingdings" w:hint="default"/>
      </w:rPr>
    </w:lvl>
    <w:lvl w:ilvl="3" w:tplc="04090001" w:tentative="1">
      <w:start w:val="1"/>
      <w:numFmt w:val="bullet"/>
      <w:lvlText w:val=""/>
      <w:lvlJc w:val="left"/>
      <w:pPr>
        <w:tabs>
          <w:tab w:val="num" w:pos="2100"/>
        </w:tabs>
        <w:ind w:left="2100" w:hanging="420"/>
      </w:pPr>
      <w:rPr>
        <w:rFonts w:ascii="Wingdings" w:hAnsi="Wingdings" w:hint="default"/>
      </w:rPr>
    </w:lvl>
    <w:lvl w:ilvl="4" w:tplc="04090003" w:tentative="1">
      <w:start w:val="1"/>
      <w:numFmt w:val="bullet"/>
      <w:lvlText w:val=""/>
      <w:lvlJc w:val="left"/>
      <w:pPr>
        <w:tabs>
          <w:tab w:val="num" w:pos="2520"/>
        </w:tabs>
        <w:ind w:left="2520" w:hanging="420"/>
      </w:pPr>
      <w:rPr>
        <w:rFonts w:ascii="Wingdings" w:hAnsi="Wingdings" w:hint="default"/>
      </w:rPr>
    </w:lvl>
    <w:lvl w:ilvl="5" w:tplc="04090005" w:tentative="1">
      <w:start w:val="1"/>
      <w:numFmt w:val="bullet"/>
      <w:lvlText w:val=""/>
      <w:lvlJc w:val="left"/>
      <w:pPr>
        <w:tabs>
          <w:tab w:val="num" w:pos="2940"/>
        </w:tabs>
        <w:ind w:left="2940" w:hanging="420"/>
      </w:pPr>
      <w:rPr>
        <w:rFonts w:ascii="Wingdings" w:hAnsi="Wingdings" w:hint="default"/>
      </w:rPr>
    </w:lvl>
    <w:lvl w:ilvl="6" w:tplc="04090001" w:tentative="1">
      <w:start w:val="1"/>
      <w:numFmt w:val="bullet"/>
      <w:lvlText w:val=""/>
      <w:lvlJc w:val="left"/>
      <w:pPr>
        <w:tabs>
          <w:tab w:val="num" w:pos="3360"/>
        </w:tabs>
        <w:ind w:left="3360" w:hanging="420"/>
      </w:pPr>
      <w:rPr>
        <w:rFonts w:ascii="Wingdings" w:hAnsi="Wingdings" w:hint="default"/>
      </w:rPr>
    </w:lvl>
    <w:lvl w:ilvl="7" w:tplc="04090003" w:tentative="1">
      <w:start w:val="1"/>
      <w:numFmt w:val="bullet"/>
      <w:lvlText w:val=""/>
      <w:lvlJc w:val="left"/>
      <w:pPr>
        <w:tabs>
          <w:tab w:val="num" w:pos="3780"/>
        </w:tabs>
        <w:ind w:left="3780" w:hanging="420"/>
      </w:pPr>
      <w:rPr>
        <w:rFonts w:ascii="Wingdings" w:hAnsi="Wingdings" w:hint="default"/>
      </w:rPr>
    </w:lvl>
    <w:lvl w:ilvl="8" w:tplc="04090005" w:tentative="1">
      <w:start w:val="1"/>
      <w:numFmt w:val="bullet"/>
      <w:lvlText w:val=""/>
      <w:lvlJc w:val="left"/>
      <w:pPr>
        <w:tabs>
          <w:tab w:val="num" w:pos="4200"/>
        </w:tabs>
        <w:ind w:left="4200" w:hanging="420"/>
      </w:pPr>
      <w:rPr>
        <w:rFonts w:ascii="Wingdings" w:hAnsi="Wingdings" w:hint="default"/>
      </w:rPr>
    </w:lvl>
  </w:abstractNum>
  <w:abstractNum w:abstractNumId="11">
    <w:nsid w:val="69757FEA"/>
    <w:multiLevelType w:val="hybridMultilevel"/>
    <w:tmpl w:val="5004081E"/>
    <w:lvl w:ilvl="0" w:tplc="82E6227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1"/>
  </w:num>
  <w:num w:numId="2">
    <w:abstractNumId w:val="2"/>
  </w:num>
  <w:num w:numId="3">
    <w:abstractNumId w:val="6"/>
  </w:num>
  <w:num w:numId="4">
    <w:abstractNumId w:val="5"/>
  </w:num>
  <w:num w:numId="5">
    <w:abstractNumId w:val="8"/>
  </w:num>
  <w:num w:numId="6">
    <w:abstractNumId w:val="9"/>
  </w:num>
  <w:num w:numId="7">
    <w:abstractNumId w:val="1"/>
  </w:num>
  <w:num w:numId="8">
    <w:abstractNumId w:val="3"/>
  </w:num>
  <w:num w:numId="9">
    <w:abstractNumId w:val="7"/>
  </w:num>
  <w:num w:numId="10">
    <w:abstractNumId w:val="4"/>
  </w:num>
  <w:num w:numId="11">
    <w:abstractNumId w:val="0"/>
  </w:num>
  <w:num w:numId="12">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17410"/>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651B5B"/>
    <w:rsid w:val="000F1A0C"/>
    <w:rsid w:val="001078D9"/>
    <w:rsid w:val="00116961"/>
    <w:rsid w:val="0015417A"/>
    <w:rsid w:val="001B53FD"/>
    <w:rsid w:val="001C7FFC"/>
    <w:rsid w:val="00255B2A"/>
    <w:rsid w:val="00257331"/>
    <w:rsid w:val="00272CEC"/>
    <w:rsid w:val="00284281"/>
    <w:rsid w:val="003212D1"/>
    <w:rsid w:val="00376E89"/>
    <w:rsid w:val="003A7B98"/>
    <w:rsid w:val="003C4C51"/>
    <w:rsid w:val="003C7D81"/>
    <w:rsid w:val="005711B3"/>
    <w:rsid w:val="00572B5B"/>
    <w:rsid w:val="005A6A75"/>
    <w:rsid w:val="005D7C4F"/>
    <w:rsid w:val="00651B5B"/>
    <w:rsid w:val="006A5A2E"/>
    <w:rsid w:val="006C5710"/>
    <w:rsid w:val="00732DA2"/>
    <w:rsid w:val="007B3C23"/>
    <w:rsid w:val="007F4219"/>
    <w:rsid w:val="00850274"/>
    <w:rsid w:val="00924C33"/>
    <w:rsid w:val="009B497E"/>
    <w:rsid w:val="009D5562"/>
    <w:rsid w:val="00A165E3"/>
    <w:rsid w:val="00AF4CD3"/>
    <w:rsid w:val="00B351BE"/>
    <w:rsid w:val="00BC09CF"/>
    <w:rsid w:val="00C74CA2"/>
    <w:rsid w:val="00CB21A5"/>
    <w:rsid w:val="00D125B0"/>
    <w:rsid w:val="00DE60B5"/>
    <w:rsid w:val="00DF7D61"/>
    <w:rsid w:val="00E43B7E"/>
    <w:rsid w:val="00E63A3C"/>
    <w:rsid w:val="00ED0A9B"/>
    <w:rsid w:val="00F60E84"/>
    <w:rsid w:val="00F6753F"/>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17410"/>
    <o:shapelayout v:ext="edit">
      <o:idmap v:ext="edit" data="2"/>
      <o:rules v:ext="edit">
        <o:r id="V:Rule3" type="connector" idref="#_x0000_s2054"/>
        <o:r id="V:Rule4" type="connector" idref="#_x0000_s205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51B5B"/>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unhideWhenUsed/>
    <w:rsid w:val="00651B5B"/>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semiHidden/>
    <w:rsid w:val="00651B5B"/>
    <w:rPr>
      <w:sz w:val="18"/>
      <w:szCs w:val="18"/>
    </w:rPr>
  </w:style>
  <w:style w:type="paragraph" w:styleId="a4">
    <w:name w:val="footer"/>
    <w:basedOn w:val="a"/>
    <w:link w:val="Char0"/>
    <w:uiPriority w:val="99"/>
    <w:semiHidden/>
    <w:unhideWhenUsed/>
    <w:rsid w:val="00651B5B"/>
    <w:pPr>
      <w:tabs>
        <w:tab w:val="center" w:pos="4153"/>
        <w:tab w:val="right" w:pos="8306"/>
      </w:tabs>
      <w:snapToGrid w:val="0"/>
      <w:jc w:val="left"/>
    </w:pPr>
    <w:rPr>
      <w:sz w:val="18"/>
      <w:szCs w:val="18"/>
    </w:rPr>
  </w:style>
  <w:style w:type="character" w:customStyle="1" w:styleId="Char0">
    <w:name w:val="页脚 Char"/>
    <w:basedOn w:val="a0"/>
    <w:link w:val="a4"/>
    <w:uiPriority w:val="99"/>
    <w:semiHidden/>
    <w:rsid w:val="00651B5B"/>
    <w:rPr>
      <w:sz w:val="18"/>
      <w:szCs w:val="18"/>
    </w:rPr>
  </w:style>
  <w:style w:type="paragraph" w:styleId="a5">
    <w:name w:val="Normal (Web)"/>
    <w:basedOn w:val="a"/>
    <w:uiPriority w:val="99"/>
    <w:unhideWhenUsed/>
    <w:rsid w:val="00651B5B"/>
    <w:pPr>
      <w:widowControl/>
      <w:spacing w:before="100" w:beforeAutospacing="1" w:after="100" w:afterAutospacing="1"/>
      <w:jc w:val="left"/>
    </w:pPr>
    <w:rPr>
      <w:rFonts w:ascii="宋体" w:hAnsi="宋体" w:cs="宋体"/>
      <w:kern w:val="0"/>
      <w:sz w:val="24"/>
    </w:rPr>
  </w:style>
  <w:style w:type="character" w:styleId="a6">
    <w:name w:val="Hyperlink"/>
    <w:uiPriority w:val="99"/>
    <w:rsid w:val="00651B5B"/>
    <w:rPr>
      <w:color w:val="0000FF"/>
      <w:u w:val="single"/>
    </w:rPr>
  </w:style>
  <w:style w:type="paragraph" w:styleId="a7">
    <w:name w:val="Balloon Text"/>
    <w:basedOn w:val="a"/>
    <w:link w:val="Char1"/>
    <w:uiPriority w:val="99"/>
    <w:semiHidden/>
    <w:unhideWhenUsed/>
    <w:rsid w:val="00257331"/>
    <w:rPr>
      <w:sz w:val="18"/>
      <w:szCs w:val="18"/>
    </w:rPr>
  </w:style>
  <w:style w:type="character" w:customStyle="1" w:styleId="Char1">
    <w:name w:val="批注框文本 Char"/>
    <w:basedOn w:val="a0"/>
    <w:link w:val="a7"/>
    <w:uiPriority w:val="99"/>
    <w:semiHidden/>
    <w:rsid w:val="00257331"/>
    <w:rPr>
      <w:rFonts w:ascii="Times New Roman" w:eastAsia="宋体" w:hAnsi="Times New Roman" w:cs="Times New Roman"/>
      <w:sz w:val="18"/>
      <w:szCs w:val="18"/>
    </w:rPr>
  </w:style>
  <w:style w:type="paragraph" w:styleId="a8">
    <w:name w:val="List Paragraph"/>
    <w:basedOn w:val="a"/>
    <w:uiPriority w:val="34"/>
    <w:qFormat/>
    <w:rsid w:val="00116961"/>
    <w:pPr>
      <w:ind w:firstLineChars="200" w:firstLine="420"/>
    </w:pPr>
  </w:style>
  <w:style w:type="paragraph" w:styleId="2">
    <w:name w:val="toc 2"/>
    <w:basedOn w:val="a"/>
    <w:next w:val="a"/>
    <w:autoRedefine/>
    <w:uiPriority w:val="39"/>
    <w:unhideWhenUsed/>
    <w:qFormat/>
    <w:rsid w:val="001B53FD"/>
    <w:pPr>
      <w:widowControl/>
      <w:spacing w:after="100" w:line="276" w:lineRule="auto"/>
      <w:ind w:left="220"/>
      <w:jc w:val="left"/>
    </w:pPr>
    <w:rPr>
      <w:rFonts w:ascii="Calibri" w:hAnsi="Calibri"/>
      <w:kern w:val="0"/>
      <w:sz w:val="22"/>
      <w:szCs w:val="22"/>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cb.com/cn/home/tysh/tysh_index.html" TargetMode="External"/><Relationship Id="rId13" Type="http://schemas.openxmlformats.org/officeDocument/2006/relationships/hyperlink" Target="http://www.ccb.com" TargetMode="External"/><Relationship Id="rId18" Type="http://schemas.openxmlformats.org/officeDocument/2006/relationships/image" Target="media/image8.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oleObject" Target="embeddings/oleObject1.bin"/><Relationship Id="rId7" Type="http://schemas.openxmlformats.org/officeDocument/2006/relationships/image" Target="media/image1.png"/><Relationship Id="rId12" Type="http://schemas.openxmlformats.org/officeDocument/2006/relationships/hyperlink" Target="http://www.ccb.com/cn/home/tysh/tysh_index.html" TargetMode="External"/><Relationship Id="rId17" Type="http://schemas.openxmlformats.org/officeDocument/2006/relationships/hyperlink" Target="https://ibsbjstar.ccb.com.cn/CCBIS/ccbMain" TargetMode="External"/><Relationship Id="rId25" Type="http://schemas.openxmlformats.org/officeDocument/2006/relationships/hyperlink" Target="http://www.ccb.com/cn/home/tysh/tysh_index.html" TargetMode="Externa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0.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oleObject" Target="embeddings/oleObject2.bin"/><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1.emf"/><Relationship Id="rId10" Type="http://schemas.openxmlformats.org/officeDocument/2006/relationships/image" Target="media/image3.png"/><Relationship Id="rId19" Type="http://schemas.openxmlformats.org/officeDocument/2006/relationships/image" Target="media/image9.pn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5.png"/><Relationship Id="rId22" Type="http://schemas.openxmlformats.org/officeDocument/2006/relationships/hyperlink" Target="https://ibsbjstar.ccb.com.cn/CCBIS/ccbMain" TargetMode="External"/><Relationship Id="rId27"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114</TotalTime>
  <Pages>1</Pages>
  <Words>1542</Words>
  <Characters>8790</Characters>
  <Application>Microsoft Office Word</Application>
  <DocSecurity>0</DocSecurity>
  <Lines>73</Lines>
  <Paragraphs>20</Paragraphs>
  <ScaleCrop>false</ScaleCrop>
  <Company/>
  <LinksUpToDate>false</LinksUpToDate>
  <CharactersWithSpaces>10312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黄东</dc:creator>
  <cp:keywords/>
  <dc:description/>
  <cp:lastModifiedBy>黄东</cp:lastModifiedBy>
  <cp:revision>24</cp:revision>
  <dcterms:created xsi:type="dcterms:W3CDTF">2017-05-10T01:19:00Z</dcterms:created>
  <dcterms:modified xsi:type="dcterms:W3CDTF">2017-08-11T09:30:00Z</dcterms:modified>
</cp:coreProperties>
</file>